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1BDB7" w14:textId="77777777" w:rsidR="006926F8" w:rsidRPr="006926F8" w:rsidRDefault="006926F8" w:rsidP="002C411E">
      <w:pPr>
        <w:spacing w:line="600" w:lineRule="exact"/>
        <w:jc w:val="center"/>
        <w:rPr>
          <w:rFonts w:ascii="方正小标宋_GBK" w:eastAsia="方正小标宋_GBK" w:hAnsi="Times New Roman"/>
          <w:bCs/>
          <w:sz w:val="44"/>
          <w:szCs w:val="44"/>
        </w:rPr>
      </w:pPr>
      <w:r w:rsidRPr="006926F8">
        <w:rPr>
          <w:rFonts w:ascii="方正小标宋_GBK" w:eastAsia="方正小标宋_GBK" w:hAnsi="Times New Roman" w:hint="eastAsia"/>
          <w:bCs/>
          <w:sz w:val="44"/>
          <w:szCs w:val="44"/>
        </w:rPr>
        <w:t>昆山市阳澄湖大闸蟹全产业链建设</w:t>
      </w:r>
    </w:p>
    <w:p w14:paraId="45E7FD42" w14:textId="77777777" w:rsidR="006926F8" w:rsidRPr="006926F8" w:rsidRDefault="006926F8" w:rsidP="002C411E">
      <w:pPr>
        <w:spacing w:line="600" w:lineRule="exact"/>
        <w:jc w:val="center"/>
        <w:rPr>
          <w:rFonts w:ascii="方正小标宋_GBK" w:eastAsia="方正小标宋_GBK" w:hAnsi="Times New Roman"/>
          <w:color w:val="000000"/>
          <w:kern w:val="0"/>
          <w:sz w:val="31"/>
          <w:szCs w:val="31"/>
        </w:rPr>
      </w:pPr>
      <w:r w:rsidRPr="006926F8">
        <w:rPr>
          <w:rFonts w:ascii="方正小标宋_GBK" w:eastAsia="方正小标宋_GBK" w:hAnsi="Times New Roman" w:hint="eastAsia"/>
          <w:bCs/>
          <w:sz w:val="44"/>
          <w:szCs w:val="44"/>
        </w:rPr>
        <w:t>实施方案（2023~2025）</w:t>
      </w:r>
    </w:p>
    <w:p w14:paraId="6FEB9667" w14:textId="77777777" w:rsidR="006926F8" w:rsidRPr="006926F8" w:rsidRDefault="006926F8" w:rsidP="002C411E">
      <w:pPr>
        <w:widowControl/>
        <w:spacing w:line="600" w:lineRule="exact"/>
        <w:ind w:firstLineChars="200" w:firstLine="880"/>
        <w:rPr>
          <w:rFonts w:ascii="Times New Roman" w:eastAsia="华文中宋" w:hAnsi="Times New Roman"/>
          <w:bCs/>
          <w:sz w:val="44"/>
          <w:szCs w:val="44"/>
        </w:rPr>
      </w:pPr>
    </w:p>
    <w:p w14:paraId="3BF5EDEC" w14:textId="77777777" w:rsidR="006926F8" w:rsidRPr="006926F8" w:rsidRDefault="006926F8" w:rsidP="002C411E">
      <w:pPr>
        <w:widowControl/>
        <w:spacing w:line="600" w:lineRule="exact"/>
        <w:ind w:firstLineChars="200" w:firstLine="640"/>
        <w:rPr>
          <w:rFonts w:ascii="Times New Roman" w:eastAsia="仿宋_GB2312" w:hAnsi="Times New Roman"/>
          <w:color w:val="000000"/>
          <w:kern w:val="0"/>
          <w:sz w:val="32"/>
          <w:szCs w:val="32"/>
        </w:rPr>
      </w:pPr>
      <w:r w:rsidRPr="006926F8">
        <w:rPr>
          <w:rFonts w:ascii="Times New Roman" w:eastAsia="仿宋_GB2312" w:hAnsi="Times New Roman"/>
          <w:color w:val="000000"/>
          <w:kern w:val="0"/>
          <w:sz w:val="32"/>
          <w:szCs w:val="32"/>
        </w:rPr>
        <w:t>为贯彻落实上级指示精神，按照《昆山市阳澄湖大闸蟹特色产业建设实施方案》（</w:t>
      </w:r>
      <w:proofErr w:type="gramStart"/>
      <w:r w:rsidRPr="006926F8">
        <w:rPr>
          <w:rFonts w:ascii="Times New Roman" w:eastAsia="仿宋_GB2312" w:hAnsi="Times New Roman"/>
          <w:color w:val="000000"/>
          <w:kern w:val="0"/>
          <w:sz w:val="32"/>
          <w:szCs w:val="32"/>
        </w:rPr>
        <w:t>昆政办</w:t>
      </w:r>
      <w:proofErr w:type="gramEnd"/>
      <w:r w:rsidRPr="006926F8">
        <w:rPr>
          <w:rFonts w:ascii="Times New Roman" w:eastAsia="仿宋_GB2312" w:hAnsi="Times New Roman"/>
          <w:color w:val="000000"/>
          <w:kern w:val="0"/>
          <w:sz w:val="32"/>
          <w:szCs w:val="32"/>
        </w:rPr>
        <w:t>发〔</w:t>
      </w:r>
      <w:r w:rsidRPr="006926F8">
        <w:rPr>
          <w:rFonts w:ascii="Times New Roman" w:eastAsia="仿宋_GB2312" w:hAnsi="Times New Roman"/>
          <w:color w:val="000000"/>
          <w:kern w:val="0"/>
          <w:sz w:val="32"/>
          <w:szCs w:val="32"/>
        </w:rPr>
        <w:t>2022</w:t>
      </w:r>
      <w:r w:rsidRPr="006926F8">
        <w:rPr>
          <w:rFonts w:ascii="Times New Roman" w:eastAsia="仿宋_GB2312" w:hAnsi="Times New Roman"/>
          <w:color w:val="000000"/>
          <w:kern w:val="0"/>
          <w:sz w:val="32"/>
          <w:szCs w:val="32"/>
        </w:rPr>
        <w:t>〕</w:t>
      </w:r>
      <w:r w:rsidRPr="006926F8">
        <w:rPr>
          <w:rFonts w:ascii="Times New Roman" w:eastAsia="仿宋_GB2312" w:hAnsi="Times New Roman"/>
          <w:color w:val="000000"/>
          <w:kern w:val="0"/>
          <w:sz w:val="32"/>
          <w:szCs w:val="32"/>
        </w:rPr>
        <w:t>81</w:t>
      </w:r>
      <w:r w:rsidRPr="006926F8">
        <w:rPr>
          <w:rFonts w:ascii="Times New Roman" w:eastAsia="仿宋_GB2312" w:hAnsi="Times New Roman"/>
          <w:color w:val="000000"/>
          <w:kern w:val="0"/>
          <w:sz w:val="32"/>
          <w:szCs w:val="32"/>
        </w:rPr>
        <w:t>号）要求，进一步挖掘</w:t>
      </w:r>
      <w:proofErr w:type="gramStart"/>
      <w:r w:rsidRPr="006926F8">
        <w:rPr>
          <w:rFonts w:ascii="Times New Roman" w:eastAsia="仿宋_GB2312" w:hAnsi="Times New Roman"/>
          <w:color w:val="000000"/>
          <w:kern w:val="0"/>
          <w:sz w:val="32"/>
          <w:szCs w:val="32"/>
        </w:rPr>
        <w:t>蟹</w:t>
      </w:r>
      <w:proofErr w:type="gramEnd"/>
      <w:r w:rsidRPr="006926F8">
        <w:rPr>
          <w:rFonts w:ascii="Times New Roman" w:eastAsia="仿宋_GB2312" w:hAnsi="Times New Roman"/>
          <w:color w:val="000000"/>
          <w:kern w:val="0"/>
          <w:sz w:val="32"/>
          <w:szCs w:val="32"/>
        </w:rPr>
        <w:t>文化，保护</w:t>
      </w:r>
      <w:proofErr w:type="gramStart"/>
      <w:r w:rsidRPr="006926F8">
        <w:rPr>
          <w:rFonts w:ascii="Times New Roman" w:eastAsia="仿宋_GB2312" w:hAnsi="Times New Roman"/>
          <w:color w:val="000000"/>
          <w:kern w:val="0"/>
          <w:sz w:val="32"/>
          <w:szCs w:val="32"/>
        </w:rPr>
        <w:t>蟹</w:t>
      </w:r>
      <w:proofErr w:type="gramEnd"/>
      <w:r w:rsidRPr="006926F8">
        <w:rPr>
          <w:rFonts w:ascii="Times New Roman" w:eastAsia="仿宋_GB2312" w:hAnsi="Times New Roman"/>
          <w:color w:val="000000"/>
          <w:kern w:val="0"/>
          <w:sz w:val="32"/>
          <w:szCs w:val="32"/>
        </w:rPr>
        <w:t>品牌，繁荣</w:t>
      </w:r>
      <w:proofErr w:type="gramStart"/>
      <w:r w:rsidRPr="006926F8">
        <w:rPr>
          <w:rFonts w:ascii="Times New Roman" w:eastAsia="仿宋_GB2312" w:hAnsi="Times New Roman"/>
          <w:color w:val="000000"/>
          <w:kern w:val="0"/>
          <w:sz w:val="32"/>
          <w:szCs w:val="32"/>
        </w:rPr>
        <w:t>蟹</w:t>
      </w:r>
      <w:proofErr w:type="gramEnd"/>
      <w:r w:rsidRPr="006926F8">
        <w:rPr>
          <w:rFonts w:ascii="Times New Roman" w:eastAsia="仿宋_GB2312" w:hAnsi="Times New Roman"/>
          <w:color w:val="000000"/>
          <w:kern w:val="0"/>
          <w:sz w:val="32"/>
          <w:szCs w:val="32"/>
        </w:rPr>
        <w:t>经济，推动大闸蟹特色产业延链、补链、强链，强化大闸蟹全产业链建设，现结合实际，制定本实施方案。</w:t>
      </w:r>
    </w:p>
    <w:p w14:paraId="64B53DFD" w14:textId="77777777" w:rsidR="006926F8" w:rsidRPr="006926F8" w:rsidRDefault="006926F8" w:rsidP="002C411E">
      <w:pPr>
        <w:adjustRightInd w:val="0"/>
        <w:snapToGrid w:val="0"/>
        <w:spacing w:line="600" w:lineRule="exact"/>
        <w:ind w:firstLineChars="200" w:firstLine="640"/>
        <w:rPr>
          <w:rFonts w:ascii="Times New Roman" w:eastAsia="黑体" w:hAnsi="Times New Roman"/>
          <w:sz w:val="32"/>
          <w:szCs w:val="32"/>
        </w:rPr>
      </w:pPr>
      <w:r w:rsidRPr="006926F8">
        <w:rPr>
          <w:rFonts w:ascii="Times New Roman" w:eastAsia="黑体" w:hAnsi="Times New Roman"/>
          <w:sz w:val="32"/>
          <w:szCs w:val="32"/>
        </w:rPr>
        <w:t>一、产业基础</w:t>
      </w:r>
    </w:p>
    <w:p w14:paraId="18180926" w14:textId="77777777" w:rsidR="006926F8" w:rsidRPr="006926F8" w:rsidRDefault="006926F8" w:rsidP="002C411E">
      <w:pPr>
        <w:widowControl/>
        <w:spacing w:line="600" w:lineRule="exact"/>
        <w:ind w:firstLineChars="200" w:firstLine="640"/>
        <w:rPr>
          <w:rFonts w:ascii="Times New Roman" w:eastAsia="仿宋_GB2312" w:hAnsi="Times New Roman"/>
          <w:color w:val="000000"/>
          <w:kern w:val="0"/>
          <w:sz w:val="32"/>
          <w:szCs w:val="32"/>
        </w:rPr>
      </w:pPr>
      <w:r w:rsidRPr="006926F8">
        <w:rPr>
          <w:rFonts w:ascii="Times New Roman" w:eastAsia="仿宋_GB2312" w:hAnsi="Times New Roman"/>
          <w:color w:val="000000"/>
          <w:kern w:val="0"/>
          <w:sz w:val="32"/>
          <w:szCs w:val="32"/>
        </w:rPr>
        <w:t>阳澄湖大闸蟹一直是昆山农业优势特色产业。作为首批中国特色农产品（阳澄湖大闸蟹）优势区，核心产区巴城镇被授予</w:t>
      </w:r>
      <w:r w:rsidRPr="006926F8">
        <w:rPr>
          <w:rFonts w:ascii="Times New Roman" w:eastAsia="仿宋_GB2312" w:hAnsi="Times New Roman"/>
          <w:color w:val="000000"/>
          <w:kern w:val="0"/>
          <w:sz w:val="32"/>
          <w:szCs w:val="32"/>
        </w:rPr>
        <w:t>“</w:t>
      </w:r>
      <w:r w:rsidRPr="006926F8">
        <w:rPr>
          <w:rFonts w:ascii="Times New Roman" w:eastAsia="仿宋_GB2312" w:hAnsi="Times New Roman"/>
          <w:color w:val="000000"/>
          <w:kern w:val="0"/>
          <w:sz w:val="32"/>
          <w:szCs w:val="32"/>
        </w:rPr>
        <w:t>中国阳澄湖大闸蟹之乡</w:t>
      </w:r>
      <w:r w:rsidRPr="006926F8">
        <w:rPr>
          <w:rFonts w:ascii="Times New Roman" w:eastAsia="仿宋_GB2312" w:hAnsi="Times New Roman"/>
          <w:color w:val="000000"/>
          <w:kern w:val="0"/>
          <w:sz w:val="32"/>
          <w:szCs w:val="32"/>
        </w:rPr>
        <w:t>”</w:t>
      </w:r>
      <w:r w:rsidRPr="006926F8">
        <w:rPr>
          <w:rFonts w:ascii="Times New Roman" w:eastAsia="仿宋_GB2312" w:hAnsi="Times New Roman"/>
          <w:color w:val="000000"/>
          <w:kern w:val="0"/>
          <w:sz w:val="32"/>
          <w:szCs w:val="32"/>
        </w:rPr>
        <w:t>。大闸蟹养殖面积</w:t>
      </w:r>
      <w:r w:rsidRPr="006926F8">
        <w:rPr>
          <w:rFonts w:ascii="Times New Roman" w:eastAsia="仿宋_GB2312" w:hAnsi="Times New Roman"/>
          <w:color w:val="000000"/>
          <w:kern w:val="0"/>
          <w:sz w:val="32"/>
          <w:szCs w:val="32"/>
        </w:rPr>
        <w:t>4.9</w:t>
      </w:r>
      <w:r w:rsidRPr="006926F8">
        <w:rPr>
          <w:rFonts w:ascii="Times New Roman" w:eastAsia="仿宋_GB2312" w:hAnsi="Times New Roman"/>
          <w:color w:val="000000"/>
          <w:kern w:val="0"/>
          <w:sz w:val="32"/>
          <w:szCs w:val="32"/>
        </w:rPr>
        <w:t>万亩（阳澄湖大闸蟹养殖面积</w:t>
      </w:r>
      <w:r w:rsidRPr="006926F8">
        <w:rPr>
          <w:rFonts w:ascii="Times New Roman" w:eastAsia="仿宋_GB2312" w:hAnsi="Times New Roman"/>
          <w:color w:val="000000"/>
          <w:kern w:val="0"/>
          <w:sz w:val="32"/>
          <w:szCs w:val="32"/>
        </w:rPr>
        <w:t>3.5</w:t>
      </w:r>
      <w:r w:rsidRPr="006926F8">
        <w:rPr>
          <w:rFonts w:ascii="Times New Roman" w:eastAsia="仿宋_GB2312" w:hAnsi="Times New Roman"/>
          <w:color w:val="000000"/>
          <w:kern w:val="0"/>
          <w:sz w:val="32"/>
          <w:szCs w:val="32"/>
        </w:rPr>
        <w:t>万亩），年产大闸蟹约</w:t>
      </w:r>
      <w:r w:rsidRPr="006926F8">
        <w:rPr>
          <w:rFonts w:ascii="Times New Roman" w:hAnsi="Times New Roman"/>
          <w:color w:val="000000"/>
          <w:kern w:val="0"/>
          <w:sz w:val="32"/>
          <w:szCs w:val="32"/>
        </w:rPr>
        <w:t>3000</w:t>
      </w:r>
      <w:r w:rsidRPr="006926F8">
        <w:rPr>
          <w:rFonts w:ascii="Times New Roman" w:eastAsia="仿宋_GB2312" w:hAnsi="Times New Roman"/>
          <w:color w:val="000000"/>
          <w:kern w:val="0"/>
          <w:sz w:val="32"/>
          <w:szCs w:val="32"/>
        </w:rPr>
        <w:t>吨。依托阳澄湖大闸蟹品牌优势，产业带动就业</w:t>
      </w:r>
      <w:r w:rsidRPr="006926F8">
        <w:rPr>
          <w:rFonts w:ascii="Times New Roman" w:hAnsi="Times New Roman"/>
          <w:color w:val="000000"/>
          <w:kern w:val="0"/>
          <w:sz w:val="32"/>
          <w:szCs w:val="32"/>
        </w:rPr>
        <w:t>3</w:t>
      </w:r>
      <w:r w:rsidRPr="006926F8">
        <w:rPr>
          <w:rFonts w:ascii="Times New Roman" w:eastAsia="仿宋_GB2312" w:hAnsi="Times New Roman"/>
          <w:color w:val="000000"/>
          <w:kern w:val="0"/>
          <w:sz w:val="32"/>
          <w:szCs w:val="32"/>
        </w:rPr>
        <w:t>万余人，产业链年产值近</w:t>
      </w:r>
      <w:r w:rsidRPr="006926F8">
        <w:rPr>
          <w:rFonts w:ascii="Times New Roman" w:hAnsi="Times New Roman"/>
          <w:color w:val="000000"/>
          <w:kern w:val="0"/>
          <w:sz w:val="32"/>
          <w:szCs w:val="32"/>
        </w:rPr>
        <w:t>40</w:t>
      </w:r>
      <w:r w:rsidRPr="006926F8">
        <w:rPr>
          <w:rFonts w:ascii="Times New Roman" w:eastAsia="仿宋_GB2312" w:hAnsi="Times New Roman"/>
          <w:color w:val="000000"/>
          <w:kern w:val="0"/>
          <w:sz w:val="32"/>
          <w:szCs w:val="32"/>
        </w:rPr>
        <w:t>亿元。阳澄湖大闸蟹是深受全国人民喜爱的特色农产品，拥有雄厚的资源禀赋和强大的市场支撑，全新</w:t>
      </w:r>
      <w:r w:rsidRPr="006926F8">
        <w:rPr>
          <w:rFonts w:ascii="Times New Roman" w:eastAsia="仿宋_GB2312" w:hAnsi="Times New Roman"/>
          <w:color w:val="000000"/>
          <w:kern w:val="0"/>
          <w:sz w:val="32"/>
          <w:szCs w:val="32"/>
        </w:rPr>
        <w:t>“</w:t>
      </w:r>
      <w:r w:rsidRPr="006926F8">
        <w:rPr>
          <w:rFonts w:ascii="Times New Roman" w:eastAsia="仿宋_GB2312" w:hAnsi="Times New Roman"/>
          <w:color w:val="000000"/>
          <w:kern w:val="0"/>
          <w:sz w:val="32"/>
          <w:szCs w:val="32"/>
        </w:rPr>
        <w:t>蟹村</w:t>
      </w:r>
      <w:r w:rsidRPr="006926F8">
        <w:rPr>
          <w:rFonts w:ascii="Times New Roman" w:eastAsia="仿宋_GB2312" w:hAnsi="Times New Roman"/>
          <w:color w:val="000000"/>
          <w:kern w:val="0"/>
          <w:sz w:val="32"/>
          <w:szCs w:val="32"/>
        </w:rPr>
        <w:t>”</w:t>
      </w:r>
      <w:r w:rsidRPr="006926F8">
        <w:rPr>
          <w:rFonts w:ascii="Times New Roman" w:eastAsia="仿宋_GB2312" w:hAnsi="Times New Roman"/>
          <w:color w:val="000000"/>
          <w:kern w:val="0"/>
          <w:sz w:val="32"/>
          <w:szCs w:val="32"/>
        </w:rPr>
        <w:t>等规划建设，为产业升级发展提供强劲动能。</w:t>
      </w:r>
    </w:p>
    <w:p w14:paraId="6D23C268" w14:textId="77777777" w:rsidR="006926F8" w:rsidRPr="006926F8" w:rsidRDefault="006926F8" w:rsidP="002C411E">
      <w:pPr>
        <w:widowControl/>
        <w:spacing w:line="600" w:lineRule="exact"/>
        <w:ind w:firstLineChars="200" w:firstLine="640"/>
        <w:rPr>
          <w:rFonts w:ascii="Times New Roman" w:eastAsia="仿宋_GB2312" w:hAnsi="Times New Roman"/>
          <w:color w:val="000000"/>
          <w:kern w:val="0"/>
          <w:sz w:val="32"/>
          <w:szCs w:val="32"/>
        </w:rPr>
      </w:pPr>
      <w:r w:rsidRPr="006926F8">
        <w:rPr>
          <w:rFonts w:ascii="Times New Roman" w:eastAsia="仿宋_GB2312" w:hAnsi="Times New Roman"/>
          <w:color w:val="000000"/>
          <w:kern w:val="0"/>
          <w:sz w:val="32"/>
          <w:szCs w:val="32"/>
        </w:rPr>
        <w:t>据统计，</w:t>
      </w:r>
      <w:r w:rsidRPr="006926F8">
        <w:rPr>
          <w:rFonts w:ascii="Times New Roman" w:eastAsia="仿宋_GB2312" w:hAnsi="Times New Roman"/>
          <w:sz w:val="32"/>
          <w:szCs w:val="32"/>
        </w:rPr>
        <w:t>我市共有大闸蟹销售经营户近</w:t>
      </w:r>
      <w:r w:rsidRPr="006926F8">
        <w:rPr>
          <w:rFonts w:ascii="Times New Roman" w:eastAsia="仿宋_GB2312" w:hAnsi="Times New Roman"/>
          <w:sz w:val="32"/>
          <w:szCs w:val="32"/>
        </w:rPr>
        <w:t>3000</w:t>
      </w:r>
      <w:r w:rsidRPr="006926F8">
        <w:rPr>
          <w:rFonts w:ascii="Times New Roman" w:eastAsia="仿宋_GB2312" w:hAnsi="Times New Roman"/>
          <w:sz w:val="32"/>
          <w:szCs w:val="32"/>
        </w:rPr>
        <w:t>户，</w:t>
      </w:r>
      <w:r w:rsidRPr="006926F8">
        <w:rPr>
          <w:rFonts w:ascii="Times New Roman" w:eastAsia="仿宋_GB2312" w:hAnsi="Times New Roman"/>
          <w:color w:val="000000"/>
          <w:kern w:val="0"/>
          <w:sz w:val="32"/>
          <w:szCs w:val="32"/>
        </w:rPr>
        <w:t>随着产业的连续发展，逐步呈现出商标多而不强，公司散而不专，</w:t>
      </w:r>
      <w:r w:rsidRPr="006926F8">
        <w:rPr>
          <w:rFonts w:ascii="Times New Roman" w:eastAsia="仿宋_GB2312" w:hAnsi="Times New Roman"/>
          <w:color w:val="000000"/>
          <w:kern w:val="0"/>
          <w:sz w:val="32"/>
          <w:szCs w:val="32"/>
        </w:rPr>
        <w:t>“</w:t>
      </w:r>
      <w:r w:rsidRPr="006926F8">
        <w:rPr>
          <w:rFonts w:ascii="Times New Roman" w:eastAsia="仿宋_GB2312" w:hAnsi="Times New Roman"/>
          <w:color w:val="000000"/>
          <w:kern w:val="0"/>
          <w:sz w:val="32"/>
          <w:szCs w:val="32"/>
        </w:rPr>
        <w:t>三产</w:t>
      </w:r>
      <w:r w:rsidRPr="006926F8">
        <w:rPr>
          <w:rFonts w:ascii="Times New Roman" w:eastAsia="仿宋_GB2312" w:hAnsi="Times New Roman"/>
          <w:color w:val="000000"/>
          <w:kern w:val="0"/>
          <w:sz w:val="32"/>
          <w:szCs w:val="32"/>
        </w:rPr>
        <w:t>”</w:t>
      </w:r>
      <w:r w:rsidRPr="006926F8">
        <w:rPr>
          <w:rFonts w:ascii="Times New Roman" w:eastAsia="仿宋_GB2312" w:hAnsi="Times New Roman"/>
          <w:color w:val="000000"/>
          <w:kern w:val="0"/>
          <w:sz w:val="32"/>
          <w:szCs w:val="32"/>
        </w:rPr>
        <w:t>发展不平衡，缺少可以引领行业发展的龙头企业等问题，各品牌保护意识高低不等，使得阳澄湖大闸蟹品质参差不齐。</w:t>
      </w:r>
    </w:p>
    <w:p w14:paraId="0FE5F430" w14:textId="77777777" w:rsidR="006926F8" w:rsidRPr="006926F8" w:rsidRDefault="006926F8" w:rsidP="002C411E">
      <w:pPr>
        <w:adjustRightInd w:val="0"/>
        <w:snapToGrid w:val="0"/>
        <w:spacing w:line="600" w:lineRule="exact"/>
        <w:ind w:firstLineChars="200" w:firstLine="640"/>
        <w:rPr>
          <w:rFonts w:ascii="Times New Roman" w:eastAsia="黑体" w:hAnsi="Times New Roman"/>
          <w:sz w:val="32"/>
          <w:szCs w:val="32"/>
        </w:rPr>
      </w:pPr>
      <w:r w:rsidRPr="006926F8">
        <w:rPr>
          <w:rFonts w:ascii="Times New Roman" w:eastAsia="黑体" w:hAnsi="Times New Roman"/>
          <w:sz w:val="32"/>
          <w:szCs w:val="32"/>
        </w:rPr>
        <w:t>二、工作目标</w:t>
      </w:r>
    </w:p>
    <w:p w14:paraId="03D59834" w14:textId="65AC4327" w:rsidR="006926F8" w:rsidRPr="006926F8" w:rsidRDefault="006926F8" w:rsidP="002C411E">
      <w:pPr>
        <w:widowControl/>
        <w:spacing w:line="600" w:lineRule="exact"/>
        <w:ind w:firstLineChars="200" w:firstLine="640"/>
        <w:rPr>
          <w:rFonts w:ascii="Times New Roman" w:eastAsia="仿宋_GB2312" w:hAnsi="Times New Roman"/>
          <w:color w:val="000000"/>
          <w:kern w:val="0"/>
          <w:sz w:val="32"/>
          <w:szCs w:val="32"/>
        </w:rPr>
      </w:pPr>
      <w:r w:rsidRPr="006926F8">
        <w:rPr>
          <w:rFonts w:ascii="Times New Roman" w:eastAsia="仿宋_GB2312" w:hAnsi="Times New Roman"/>
          <w:color w:val="000000"/>
          <w:kern w:val="0"/>
          <w:sz w:val="32"/>
          <w:szCs w:val="32"/>
        </w:rPr>
        <w:lastRenderedPageBreak/>
        <w:t>围绕</w:t>
      </w:r>
      <w:r w:rsidRPr="006926F8">
        <w:rPr>
          <w:rFonts w:ascii="Times New Roman" w:eastAsia="仿宋_GB2312" w:hAnsi="Times New Roman"/>
          <w:color w:val="000000"/>
          <w:kern w:val="0"/>
          <w:sz w:val="32"/>
          <w:szCs w:val="32"/>
        </w:rPr>
        <w:t>“</w:t>
      </w:r>
      <w:r w:rsidRPr="006926F8">
        <w:rPr>
          <w:rFonts w:ascii="Times New Roman" w:eastAsia="仿宋_GB2312" w:hAnsi="Times New Roman"/>
          <w:color w:val="000000"/>
          <w:kern w:val="0"/>
          <w:sz w:val="32"/>
          <w:szCs w:val="32"/>
        </w:rPr>
        <w:t>延链、补链、强链</w:t>
      </w:r>
      <w:r w:rsidRPr="006926F8">
        <w:rPr>
          <w:rFonts w:ascii="Times New Roman" w:eastAsia="仿宋_GB2312" w:hAnsi="Times New Roman"/>
          <w:color w:val="000000"/>
          <w:kern w:val="0"/>
          <w:sz w:val="32"/>
          <w:szCs w:val="32"/>
        </w:rPr>
        <w:t>”</w:t>
      </w:r>
      <w:r w:rsidRPr="006926F8">
        <w:rPr>
          <w:rFonts w:ascii="Times New Roman" w:eastAsia="仿宋_GB2312" w:hAnsi="Times New Roman"/>
          <w:color w:val="000000"/>
          <w:kern w:val="0"/>
          <w:sz w:val="32"/>
          <w:szCs w:val="32"/>
        </w:rPr>
        <w:t>的要求，进一步整合资源，积极营造产业、品质、品牌、竞争和生态五大优势，形成资源配置得当的全流程生产链，做到产量有保障，品质有保证。进一步延伸</w:t>
      </w:r>
      <w:proofErr w:type="gramStart"/>
      <w:r w:rsidRPr="006926F8">
        <w:rPr>
          <w:rFonts w:ascii="Times New Roman" w:eastAsia="仿宋_GB2312" w:hAnsi="Times New Roman"/>
          <w:color w:val="000000"/>
          <w:kern w:val="0"/>
          <w:sz w:val="32"/>
          <w:szCs w:val="32"/>
        </w:rPr>
        <w:t>蟹</w:t>
      </w:r>
      <w:proofErr w:type="gramEnd"/>
      <w:r w:rsidRPr="006926F8">
        <w:rPr>
          <w:rFonts w:ascii="Times New Roman" w:eastAsia="仿宋_GB2312" w:hAnsi="Times New Roman"/>
          <w:color w:val="000000"/>
          <w:kern w:val="0"/>
          <w:sz w:val="32"/>
          <w:szCs w:val="32"/>
        </w:rPr>
        <w:t>产业链，囤养、仓储保鲜等初加工企业有序发展，产品附加值得到进一步提升。深入挖掘阳澄湖大闸蟹文化底蕴，发展特色农旅，最终实现苗种研发</w:t>
      </w:r>
      <w:r w:rsidRPr="006926F8">
        <w:rPr>
          <w:rFonts w:ascii="Times New Roman" w:eastAsia="仿宋_GB2312" w:hAnsi="Times New Roman"/>
          <w:color w:val="000000"/>
          <w:kern w:val="0"/>
          <w:sz w:val="32"/>
          <w:szCs w:val="32"/>
        </w:rPr>
        <w:t>-</w:t>
      </w:r>
      <w:r w:rsidRPr="006926F8">
        <w:rPr>
          <w:rFonts w:ascii="Times New Roman" w:eastAsia="仿宋_GB2312" w:hAnsi="Times New Roman"/>
          <w:color w:val="000000"/>
          <w:kern w:val="0"/>
          <w:sz w:val="32"/>
          <w:szCs w:val="32"/>
        </w:rPr>
        <w:t>养殖生产</w:t>
      </w:r>
      <w:r w:rsidRPr="006926F8">
        <w:rPr>
          <w:rFonts w:ascii="Times New Roman" w:eastAsia="仿宋_GB2312" w:hAnsi="Times New Roman"/>
          <w:color w:val="000000"/>
          <w:kern w:val="0"/>
          <w:sz w:val="32"/>
          <w:szCs w:val="32"/>
        </w:rPr>
        <w:t>-</w:t>
      </w:r>
      <w:r w:rsidRPr="006926F8">
        <w:rPr>
          <w:rFonts w:ascii="Times New Roman" w:eastAsia="仿宋_GB2312" w:hAnsi="Times New Roman"/>
          <w:color w:val="000000"/>
          <w:kern w:val="0"/>
          <w:sz w:val="32"/>
          <w:szCs w:val="32"/>
        </w:rPr>
        <w:t>市场营销</w:t>
      </w:r>
      <w:r w:rsidRPr="006926F8">
        <w:rPr>
          <w:rFonts w:ascii="Times New Roman" w:eastAsia="仿宋_GB2312" w:hAnsi="Times New Roman"/>
          <w:color w:val="000000"/>
          <w:kern w:val="0"/>
          <w:sz w:val="32"/>
          <w:szCs w:val="32"/>
        </w:rPr>
        <w:t>-</w:t>
      </w:r>
      <w:r w:rsidRPr="006926F8">
        <w:rPr>
          <w:rFonts w:ascii="Times New Roman" w:eastAsia="仿宋_GB2312" w:hAnsi="Times New Roman"/>
          <w:color w:val="000000"/>
          <w:kern w:val="0"/>
          <w:sz w:val="32"/>
          <w:szCs w:val="32"/>
        </w:rPr>
        <w:t>加工流通</w:t>
      </w:r>
      <w:r w:rsidRPr="006926F8">
        <w:rPr>
          <w:rFonts w:ascii="Times New Roman" w:eastAsia="仿宋_GB2312" w:hAnsi="Times New Roman"/>
          <w:color w:val="000000"/>
          <w:kern w:val="0"/>
          <w:sz w:val="32"/>
          <w:szCs w:val="32"/>
        </w:rPr>
        <w:t>-</w:t>
      </w:r>
      <w:r w:rsidRPr="006926F8">
        <w:rPr>
          <w:rFonts w:ascii="Times New Roman" w:eastAsia="仿宋_GB2312" w:hAnsi="Times New Roman"/>
          <w:color w:val="000000"/>
          <w:kern w:val="0"/>
          <w:sz w:val="32"/>
          <w:szCs w:val="32"/>
        </w:rPr>
        <w:t>产业服务全产业链，</w:t>
      </w:r>
      <w:r w:rsidR="002475F1">
        <w:rPr>
          <w:rFonts w:ascii="Times New Roman" w:eastAsia="仿宋_GB2312" w:hAnsi="Times New Roman" w:hint="eastAsia"/>
          <w:color w:val="000000"/>
          <w:kern w:val="0"/>
          <w:sz w:val="32"/>
          <w:szCs w:val="32"/>
        </w:rPr>
        <w:t>“</w:t>
      </w:r>
      <w:r w:rsidRPr="006926F8">
        <w:rPr>
          <w:rFonts w:ascii="Times New Roman" w:eastAsia="仿宋_GB2312" w:hAnsi="Times New Roman"/>
          <w:color w:val="000000"/>
          <w:kern w:val="0"/>
          <w:sz w:val="32"/>
          <w:szCs w:val="32"/>
        </w:rPr>
        <w:t>一二三产</w:t>
      </w:r>
      <w:r w:rsidR="002475F1">
        <w:rPr>
          <w:rFonts w:ascii="Times New Roman" w:eastAsia="仿宋_GB2312" w:hAnsi="Times New Roman" w:hint="eastAsia"/>
          <w:color w:val="000000"/>
          <w:kern w:val="0"/>
          <w:sz w:val="32"/>
          <w:szCs w:val="32"/>
        </w:rPr>
        <w:t>”</w:t>
      </w:r>
      <w:r w:rsidRPr="006926F8">
        <w:rPr>
          <w:rFonts w:ascii="Times New Roman" w:eastAsia="仿宋_GB2312" w:hAnsi="Times New Roman"/>
          <w:color w:val="000000"/>
          <w:kern w:val="0"/>
          <w:sz w:val="32"/>
          <w:szCs w:val="32"/>
        </w:rPr>
        <w:t>深度融合发展。</w:t>
      </w:r>
    </w:p>
    <w:p w14:paraId="343CB04C" w14:textId="1EE72223" w:rsidR="006926F8" w:rsidRPr="006926F8" w:rsidRDefault="006926F8" w:rsidP="002C411E">
      <w:pPr>
        <w:widowControl/>
        <w:spacing w:line="600" w:lineRule="exact"/>
        <w:ind w:firstLineChars="200" w:firstLine="640"/>
        <w:rPr>
          <w:rFonts w:ascii="Times New Roman" w:eastAsia="仿宋_GB2312" w:hAnsi="Times New Roman"/>
          <w:color w:val="000000"/>
          <w:kern w:val="0"/>
          <w:sz w:val="32"/>
          <w:szCs w:val="32"/>
        </w:rPr>
      </w:pPr>
      <w:r w:rsidRPr="006926F8">
        <w:rPr>
          <w:rFonts w:ascii="Times New Roman" w:eastAsia="仿宋_GB2312" w:hAnsi="Times New Roman"/>
          <w:color w:val="000000"/>
          <w:kern w:val="0"/>
          <w:sz w:val="32"/>
          <w:szCs w:val="32"/>
        </w:rPr>
        <w:t>目标</w:t>
      </w:r>
      <w:r w:rsidRPr="006926F8">
        <w:rPr>
          <w:rFonts w:ascii="Times New Roman" w:eastAsia="仿宋_GB2312" w:hAnsi="Times New Roman"/>
          <w:color w:val="000000"/>
          <w:kern w:val="0"/>
          <w:sz w:val="32"/>
          <w:szCs w:val="32"/>
        </w:rPr>
        <w:t>3</w:t>
      </w:r>
      <w:r w:rsidRPr="006926F8">
        <w:rPr>
          <w:rFonts w:ascii="Times New Roman" w:eastAsia="仿宋_GB2312" w:hAnsi="Times New Roman"/>
          <w:color w:val="000000"/>
          <w:kern w:val="0"/>
          <w:sz w:val="32"/>
          <w:szCs w:val="32"/>
        </w:rPr>
        <w:t>年内，完成大闸蟹产业研究院科研大楼建设，建成</w:t>
      </w:r>
      <w:r w:rsidRPr="006926F8">
        <w:rPr>
          <w:rFonts w:ascii="Times New Roman" w:eastAsia="仿宋_GB2312" w:hAnsi="Times New Roman"/>
          <w:color w:val="000000"/>
          <w:kern w:val="0"/>
          <w:sz w:val="32"/>
          <w:szCs w:val="32"/>
        </w:rPr>
        <w:t>1-2</w:t>
      </w:r>
      <w:r w:rsidRPr="006926F8">
        <w:rPr>
          <w:rFonts w:ascii="Times New Roman" w:eastAsia="仿宋_GB2312" w:hAnsi="Times New Roman"/>
          <w:color w:val="000000"/>
          <w:kern w:val="0"/>
          <w:sz w:val="32"/>
          <w:szCs w:val="32"/>
        </w:rPr>
        <w:t>个数字化渔业园区，争创一个省级水产养殖全程机械化（数字化渔场）示范基地，养殖设施水平稳步提升；初步研发选育一个新品系，并开展试验示范，推广覆盖面积超</w:t>
      </w:r>
      <w:r w:rsidRPr="006926F8">
        <w:rPr>
          <w:rFonts w:ascii="Times New Roman" w:eastAsia="仿宋_GB2312" w:hAnsi="Times New Roman"/>
          <w:color w:val="000000"/>
          <w:kern w:val="0"/>
          <w:sz w:val="32"/>
          <w:szCs w:val="32"/>
        </w:rPr>
        <w:t>5000</w:t>
      </w:r>
      <w:r w:rsidRPr="006926F8">
        <w:rPr>
          <w:rFonts w:ascii="Times New Roman" w:eastAsia="仿宋_GB2312" w:hAnsi="Times New Roman"/>
          <w:color w:val="000000"/>
          <w:kern w:val="0"/>
          <w:sz w:val="32"/>
          <w:szCs w:val="32"/>
        </w:rPr>
        <w:t>亩</w:t>
      </w:r>
      <w:r w:rsidRPr="006926F8">
        <w:rPr>
          <w:rFonts w:ascii="Times New Roman" w:eastAsia="仿宋_GB2312" w:hAnsi="Times New Roman"/>
          <w:color w:val="000000"/>
          <w:sz w:val="32"/>
          <w:szCs w:val="32"/>
        </w:rPr>
        <w:t>；组建阳澄湖大闸蟹产业联盟，降低养</w:t>
      </w:r>
      <w:r w:rsidRPr="006926F8">
        <w:rPr>
          <w:rFonts w:ascii="Times New Roman" w:eastAsia="仿宋_GB2312" w:hAnsi="Times New Roman"/>
          <w:color w:val="000000"/>
          <w:kern w:val="0"/>
          <w:sz w:val="32"/>
          <w:szCs w:val="32"/>
        </w:rPr>
        <w:t>殖生产成本，实现信息互通，组团发展；累计建成大闸蟹交易中心</w:t>
      </w:r>
      <w:r w:rsidRPr="006926F8">
        <w:rPr>
          <w:rFonts w:ascii="Times New Roman" w:eastAsia="仿宋_GB2312" w:hAnsi="Times New Roman"/>
          <w:color w:val="000000"/>
          <w:kern w:val="0"/>
          <w:sz w:val="32"/>
          <w:szCs w:val="32"/>
        </w:rPr>
        <w:t>1</w:t>
      </w:r>
      <w:r w:rsidRPr="006926F8">
        <w:rPr>
          <w:rFonts w:ascii="Times New Roman" w:eastAsia="仿宋_GB2312" w:hAnsi="Times New Roman"/>
          <w:color w:val="000000"/>
          <w:kern w:val="0"/>
          <w:sz w:val="32"/>
          <w:szCs w:val="32"/>
        </w:rPr>
        <w:t>个，培育</w:t>
      </w:r>
      <w:r w:rsidRPr="006926F8">
        <w:rPr>
          <w:rFonts w:ascii="Times New Roman" w:eastAsia="仿宋_GB2312" w:hAnsi="Times New Roman"/>
          <w:color w:val="000000"/>
          <w:kern w:val="0"/>
          <w:sz w:val="32"/>
          <w:szCs w:val="32"/>
        </w:rPr>
        <w:t>5</w:t>
      </w:r>
      <w:r w:rsidRPr="006926F8">
        <w:rPr>
          <w:rFonts w:ascii="Times New Roman" w:eastAsia="仿宋_GB2312" w:hAnsi="Times New Roman"/>
          <w:color w:val="000000"/>
          <w:kern w:val="0"/>
          <w:sz w:val="32"/>
          <w:szCs w:val="32"/>
        </w:rPr>
        <w:t>家龙头企业，认定</w:t>
      </w:r>
      <w:r w:rsidRPr="006926F8">
        <w:rPr>
          <w:rFonts w:ascii="Times New Roman" w:eastAsia="仿宋_GB2312" w:hAnsi="Times New Roman"/>
          <w:color w:val="000000"/>
          <w:kern w:val="0"/>
          <w:sz w:val="32"/>
          <w:szCs w:val="32"/>
        </w:rPr>
        <w:t>10</w:t>
      </w:r>
      <w:r w:rsidRPr="006926F8">
        <w:rPr>
          <w:rFonts w:ascii="Times New Roman" w:eastAsia="仿宋_GB2312" w:hAnsi="Times New Roman"/>
          <w:color w:val="000000"/>
          <w:kern w:val="0"/>
          <w:sz w:val="32"/>
          <w:szCs w:val="32"/>
        </w:rPr>
        <w:t>家</w:t>
      </w:r>
      <w:r w:rsidR="00387949">
        <w:rPr>
          <w:rFonts w:ascii="Times New Roman" w:eastAsia="仿宋_GB2312" w:hAnsi="Times New Roman" w:hint="eastAsia"/>
          <w:color w:val="000000"/>
          <w:kern w:val="0"/>
          <w:sz w:val="32"/>
          <w:szCs w:val="32"/>
        </w:rPr>
        <w:t>“</w:t>
      </w:r>
      <w:r w:rsidRPr="006926F8">
        <w:rPr>
          <w:rFonts w:ascii="Times New Roman" w:eastAsia="仿宋_GB2312" w:hAnsi="Times New Roman"/>
          <w:color w:val="000000"/>
          <w:kern w:val="0"/>
          <w:sz w:val="32"/>
          <w:szCs w:val="32"/>
        </w:rPr>
        <w:t>链主</w:t>
      </w:r>
      <w:r w:rsidR="00387949">
        <w:rPr>
          <w:rFonts w:ascii="Times New Roman" w:eastAsia="仿宋_GB2312" w:hAnsi="Times New Roman" w:hint="eastAsia"/>
          <w:color w:val="000000"/>
          <w:kern w:val="0"/>
          <w:sz w:val="32"/>
          <w:szCs w:val="32"/>
        </w:rPr>
        <w:t>”</w:t>
      </w:r>
      <w:r w:rsidRPr="006926F8">
        <w:rPr>
          <w:rFonts w:ascii="Times New Roman" w:eastAsia="仿宋_GB2312" w:hAnsi="Times New Roman"/>
          <w:color w:val="000000"/>
          <w:kern w:val="0"/>
          <w:sz w:val="32"/>
          <w:szCs w:val="32"/>
        </w:rPr>
        <w:t>企业，辐射带动</w:t>
      </w:r>
      <w:r w:rsidRPr="006926F8">
        <w:rPr>
          <w:rFonts w:ascii="Times New Roman" w:eastAsia="仿宋_GB2312" w:hAnsi="Times New Roman"/>
          <w:color w:val="000000"/>
          <w:kern w:val="0"/>
          <w:sz w:val="32"/>
          <w:szCs w:val="32"/>
        </w:rPr>
        <w:t>200</w:t>
      </w:r>
      <w:r w:rsidRPr="006926F8">
        <w:rPr>
          <w:rFonts w:ascii="Times New Roman" w:eastAsia="仿宋_GB2312" w:hAnsi="Times New Roman"/>
          <w:color w:val="000000"/>
          <w:kern w:val="0"/>
          <w:sz w:val="32"/>
          <w:szCs w:val="32"/>
        </w:rPr>
        <w:t>家合作社、家庭农场，以市场拓展推进产业发展。到</w:t>
      </w:r>
      <w:r w:rsidR="00387949">
        <w:rPr>
          <w:rFonts w:ascii="Times New Roman" w:eastAsia="仿宋_GB2312" w:hAnsi="Times New Roman"/>
          <w:color w:val="000000"/>
          <w:kern w:val="0"/>
          <w:sz w:val="32"/>
          <w:szCs w:val="32"/>
        </w:rPr>
        <w:t>2025</w:t>
      </w:r>
      <w:r w:rsidRPr="006926F8">
        <w:rPr>
          <w:rFonts w:ascii="Times New Roman" w:eastAsia="仿宋_GB2312" w:hAnsi="Times New Roman"/>
          <w:color w:val="000000"/>
          <w:kern w:val="0"/>
          <w:sz w:val="32"/>
          <w:szCs w:val="32"/>
        </w:rPr>
        <w:t>年，力争阳澄湖大闸蟹</w:t>
      </w:r>
      <w:r w:rsidRPr="006926F8">
        <w:rPr>
          <w:rFonts w:ascii="Times New Roman" w:eastAsia="仿宋_GB2312" w:hAnsi="Times New Roman"/>
          <w:color w:val="000000"/>
          <w:kern w:val="0"/>
          <w:sz w:val="31"/>
          <w:szCs w:val="31"/>
          <w:lang w:bidi="ar"/>
        </w:rPr>
        <w:t>产业链产值突破</w:t>
      </w:r>
      <w:r w:rsidRPr="006926F8">
        <w:rPr>
          <w:rFonts w:ascii="Times New Roman" w:eastAsia="仿宋_GB2312" w:hAnsi="Times New Roman"/>
          <w:color w:val="000000"/>
          <w:kern w:val="0"/>
          <w:sz w:val="31"/>
          <w:szCs w:val="31"/>
          <w:lang w:bidi="ar"/>
        </w:rPr>
        <w:t>60</w:t>
      </w:r>
      <w:r w:rsidRPr="006926F8">
        <w:rPr>
          <w:rFonts w:ascii="Times New Roman" w:eastAsia="仿宋_GB2312" w:hAnsi="Times New Roman"/>
          <w:color w:val="000000"/>
          <w:kern w:val="0"/>
          <w:sz w:val="31"/>
          <w:szCs w:val="31"/>
          <w:lang w:bidi="ar"/>
        </w:rPr>
        <w:t>亿元。</w:t>
      </w:r>
    </w:p>
    <w:p w14:paraId="1744304C" w14:textId="77777777" w:rsidR="006926F8" w:rsidRPr="006926F8" w:rsidRDefault="006926F8" w:rsidP="002C411E">
      <w:pPr>
        <w:adjustRightInd w:val="0"/>
        <w:snapToGrid w:val="0"/>
        <w:spacing w:line="600" w:lineRule="exact"/>
        <w:ind w:firstLineChars="200" w:firstLine="640"/>
        <w:rPr>
          <w:rFonts w:ascii="Times New Roman" w:eastAsia="黑体" w:hAnsi="Times New Roman"/>
          <w:sz w:val="32"/>
          <w:szCs w:val="32"/>
        </w:rPr>
      </w:pPr>
      <w:r w:rsidRPr="006926F8">
        <w:rPr>
          <w:rFonts w:ascii="Times New Roman" w:eastAsia="黑体" w:hAnsi="Times New Roman"/>
          <w:sz w:val="32"/>
          <w:szCs w:val="32"/>
        </w:rPr>
        <w:t>三、主要任务</w:t>
      </w:r>
    </w:p>
    <w:p w14:paraId="2DFDA189" w14:textId="41651CEC" w:rsidR="006926F8" w:rsidRPr="006926F8" w:rsidRDefault="006926F8" w:rsidP="002C411E">
      <w:pPr>
        <w:widowControl/>
        <w:spacing w:line="600" w:lineRule="exact"/>
        <w:ind w:firstLineChars="200" w:firstLine="640"/>
        <w:rPr>
          <w:rFonts w:ascii="Times New Roman" w:eastAsia="楷体_GB2312" w:hAnsi="Times New Roman"/>
          <w:color w:val="000000"/>
          <w:kern w:val="0"/>
          <w:sz w:val="32"/>
          <w:szCs w:val="32"/>
        </w:rPr>
      </w:pPr>
      <w:r w:rsidRPr="006926F8">
        <w:rPr>
          <w:rFonts w:ascii="Times New Roman" w:eastAsia="楷体_GB2312" w:hAnsi="Times New Roman"/>
          <w:color w:val="000000"/>
          <w:kern w:val="0"/>
          <w:sz w:val="32"/>
          <w:szCs w:val="32"/>
        </w:rPr>
        <w:t>（一）巩固产业能级，打造</w:t>
      </w:r>
      <w:proofErr w:type="gramStart"/>
      <w:r w:rsidRPr="006926F8">
        <w:rPr>
          <w:rFonts w:ascii="Times New Roman" w:eastAsia="楷体_GB2312" w:hAnsi="Times New Roman"/>
          <w:color w:val="000000"/>
          <w:kern w:val="0"/>
          <w:sz w:val="32"/>
          <w:szCs w:val="32"/>
        </w:rPr>
        <w:t>蟹</w:t>
      </w:r>
      <w:proofErr w:type="gramEnd"/>
      <w:r w:rsidRPr="006926F8">
        <w:rPr>
          <w:rFonts w:ascii="Times New Roman" w:eastAsia="楷体_GB2312" w:hAnsi="Times New Roman"/>
          <w:color w:val="000000"/>
          <w:kern w:val="0"/>
          <w:sz w:val="32"/>
          <w:szCs w:val="32"/>
        </w:rPr>
        <w:t>产业发展高地</w:t>
      </w:r>
    </w:p>
    <w:p w14:paraId="762ADB02" w14:textId="77777777" w:rsidR="006926F8" w:rsidRPr="006926F8" w:rsidRDefault="006926F8" w:rsidP="002C411E">
      <w:pPr>
        <w:widowControl/>
        <w:spacing w:line="600" w:lineRule="exact"/>
        <w:ind w:firstLineChars="200" w:firstLine="640"/>
        <w:rPr>
          <w:rFonts w:ascii="Times New Roman" w:eastAsia="仿宋_GB2312" w:hAnsi="Times New Roman"/>
          <w:color w:val="000000"/>
          <w:kern w:val="0"/>
          <w:sz w:val="32"/>
          <w:szCs w:val="32"/>
        </w:rPr>
      </w:pPr>
      <w:r w:rsidRPr="006926F8">
        <w:rPr>
          <w:rFonts w:ascii="Times New Roman" w:eastAsia="仿宋_GB2312" w:hAnsi="Times New Roman"/>
          <w:color w:val="000000"/>
          <w:kern w:val="0"/>
          <w:sz w:val="32"/>
          <w:szCs w:val="32"/>
        </w:rPr>
        <w:t xml:space="preserve">1. </w:t>
      </w:r>
      <w:r w:rsidRPr="006926F8">
        <w:rPr>
          <w:rFonts w:ascii="Times New Roman" w:eastAsia="仿宋_GB2312" w:hAnsi="Times New Roman"/>
          <w:color w:val="000000"/>
          <w:kern w:val="0"/>
          <w:sz w:val="32"/>
          <w:szCs w:val="32"/>
        </w:rPr>
        <w:t>加快研究院基地建设。推进研究院主体大楼建设，做好暂养区、信息化等配套工程。加强研究院基地池塘管理和维护，积极布局河蟹早上市新品种、生态健康养殖技术、多品种混养新模式等的引进、示范和推广，发挥好研究院示范带动作用。</w:t>
      </w:r>
    </w:p>
    <w:p w14:paraId="6520DE8D" w14:textId="77777777" w:rsidR="006926F8" w:rsidRPr="006926F8" w:rsidRDefault="006926F8" w:rsidP="002C411E">
      <w:pPr>
        <w:widowControl/>
        <w:spacing w:line="600" w:lineRule="exact"/>
        <w:ind w:firstLineChars="200" w:firstLine="640"/>
        <w:rPr>
          <w:rFonts w:ascii="Times New Roman" w:eastAsia="仿宋_GB2312" w:hAnsi="Times New Roman"/>
          <w:color w:val="000000"/>
          <w:kern w:val="0"/>
          <w:sz w:val="32"/>
          <w:szCs w:val="32"/>
        </w:rPr>
      </w:pPr>
      <w:r w:rsidRPr="006926F8">
        <w:rPr>
          <w:rFonts w:ascii="Times New Roman" w:eastAsia="仿宋_GB2312" w:hAnsi="Times New Roman"/>
          <w:color w:val="000000"/>
          <w:kern w:val="0"/>
          <w:sz w:val="32"/>
          <w:szCs w:val="32"/>
        </w:rPr>
        <w:lastRenderedPageBreak/>
        <w:t xml:space="preserve">2. </w:t>
      </w:r>
      <w:r w:rsidRPr="006926F8">
        <w:rPr>
          <w:rFonts w:ascii="Times New Roman" w:eastAsia="仿宋_GB2312" w:hAnsi="Times New Roman"/>
          <w:color w:val="000000"/>
          <w:kern w:val="0"/>
          <w:sz w:val="32"/>
          <w:szCs w:val="32"/>
        </w:rPr>
        <w:t>渔业园区建设提档升级。推进美丽渔场建设，提升产业</w:t>
      </w:r>
      <w:r w:rsidRPr="006926F8">
        <w:rPr>
          <w:rFonts w:ascii="Times New Roman" w:eastAsia="仿宋_GB2312" w:hAnsi="Times New Roman"/>
          <w:color w:val="000000"/>
          <w:kern w:val="0"/>
          <w:sz w:val="32"/>
          <w:szCs w:val="32"/>
        </w:rPr>
        <w:t>“</w:t>
      </w:r>
      <w:r w:rsidRPr="006926F8">
        <w:rPr>
          <w:rFonts w:ascii="Times New Roman" w:eastAsia="仿宋_GB2312" w:hAnsi="Times New Roman"/>
          <w:color w:val="000000"/>
          <w:kern w:val="0"/>
          <w:sz w:val="32"/>
          <w:szCs w:val="32"/>
        </w:rPr>
        <w:t>靓</w:t>
      </w:r>
      <w:r w:rsidRPr="006926F8">
        <w:rPr>
          <w:rFonts w:ascii="Times New Roman" w:eastAsia="仿宋_GB2312" w:hAnsi="Times New Roman"/>
          <w:color w:val="000000"/>
          <w:kern w:val="0"/>
          <w:sz w:val="32"/>
          <w:szCs w:val="32"/>
        </w:rPr>
        <w:t>”</w:t>
      </w:r>
      <w:r w:rsidRPr="006926F8">
        <w:rPr>
          <w:rFonts w:ascii="Times New Roman" w:eastAsia="仿宋_GB2312" w:hAnsi="Times New Roman"/>
          <w:color w:val="000000"/>
          <w:kern w:val="0"/>
          <w:sz w:val="32"/>
          <w:szCs w:val="32"/>
        </w:rPr>
        <w:t>度；以养殖生产</w:t>
      </w:r>
      <w:r w:rsidRPr="006926F8">
        <w:rPr>
          <w:rFonts w:ascii="Times New Roman" w:eastAsia="仿宋_GB2312" w:hAnsi="Times New Roman"/>
          <w:color w:val="000000"/>
          <w:kern w:val="0"/>
          <w:sz w:val="32"/>
          <w:szCs w:val="32"/>
        </w:rPr>
        <w:t>“</w:t>
      </w:r>
      <w:r w:rsidRPr="006926F8">
        <w:rPr>
          <w:rFonts w:ascii="Times New Roman" w:eastAsia="仿宋_GB2312" w:hAnsi="Times New Roman"/>
          <w:color w:val="000000"/>
          <w:kern w:val="0"/>
          <w:sz w:val="32"/>
          <w:szCs w:val="32"/>
        </w:rPr>
        <w:t>宜机化</w:t>
      </w:r>
      <w:r w:rsidRPr="006926F8">
        <w:rPr>
          <w:rFonts w:ascii="Times New Roman" w:eastAsia="仿宋_GB2312" w:hAnsi="Times New Roman"/>
          <w:color w:val="000000"/>
          <w:kern w:val="0"/>
          <w:sz w:val="32"/>
          <w:szCs w:val="32"/>
        </w:rPr>
        <w:t>”</w:t>
      </w:r>
      <w:r w:rsidRPr="006926F8">
        <w:rPr>
          <w:rFonts w:ascii="Times New Roman" w:eastAsia="仿宋_GB2312" w:hAnsi="Times New Roman"/>
          <w:color w:val="000000"/>
          <w:kern w:val="0"/>
          <w:sz w:val="32"/>
          <w:szCs w:val="32"/>
        </w:rPr>
        <w:t>、机械装备智能化、生产管理数字化、配套设施完备化为目标，促进水产养殖智能绿色高效高质发展。</w:t>
      </w:r>
    </w:p>
    <w:p w14:paraId="3906A6C2" w14:textId="77777777" w:rsidR="006926F8" w:rsidRPr="006926F8" w:rsidRDefault="006926F8" w:rsidP="002C411E">
      <w:pPr>
        <w:widowControl/>
        <w:spacing w:line="600" w:lineRule="exact"/>
        <w:ind w:firstLineChars="200" w:firstLine="640"/>
        <w:rPr>
          <w:rFonts w:ascii="Times New Roman" w:eastAsia="仿宋_GB2312" w:hAnsi="Times New Roman"/>
          <w:color w:val="000000"/>
          <w:kern w:val="0"/>
          <w:sz w:val="32"/>
          <w:szCs w:val="32"/>
        </w:rPr>
      </w:pPr>
      <w:r w:rsidRPr="006926F8">
        <w:rPr>
          <w:rFonts w:ascii="Times New Roman" w:eastAsia="仿宋_GB2312" w:hAnsi="Times New Roman"/>
          <w:color w:val="000000"/>
          <w:kern w:val="0"/>
          <w:sz w:val="32"/>
          <w:szCs w:val="32"/>
        </w:rPr>
        <w:t xml:space="preserve">3. </w:t>
      </w:r>
      <w:r w:rsidRPr="006926F8">
        <w:rPr>
          <w:rFonts w:ascii="Times New Roman" w:eastAsia="仿宋_GB2312" w:hAnsi="Times New Roman"/>
          <w:color w:val="000000"/>
          <w:kern w:val="0"/>
          <w:sz w:val="32"/>
          <w:szCs w:val="32"/>
        </w:rPr>
        <w:t>养殖池塘信息化提升工程。根据现有池塘地理信息系统，丰富池塘养殖管理数据，形成养殖户塘口</w:t>
      </w:r>
      <w:proofErr w:type="gramStart"/>
      <w:r w:rsidRPr="006926F8">
        <w:rPr>
          <w:rFonts w:ascii="Times New Roman" w:eastAsia="仿宋_GB2312" w:hAnsi="Times New Roman"/>
          <w:color w:val="000000"/>
          <w:kern w:val="0"/>
          <w:sz w:val="32"/>
          <w:szCs w:val="32"/>
        </w:rPr>
        <w:t>二维码管理系统</w:t>
      </w:r>
      <w:proofErr w:type="gramEnd"/>
      <w:r w:rsidRPr="006926F8">
        <w:rPr>
          <w:rFonts w:ascii="Times New Roman" w:eastAsia="仿宋_GB2312" w:hAnsi="Times New Roman"/>
          <w:color w:val="000000"/>
          <w:kern w:val="0"/>
          <w:sz w:val="32"/>
          <w:szCs w:val="32"/>
        </w:rPr>
        <w:t>，开展</w:t>
      </w:r>
      <w:r w:rsidRPr="006926F8">
        <w:rPr>
          <w:rFonts w:ascii="Times New Roman" w:eastAsia="仿宋_GB2312" w:hAnsi="Times New Roman"/>
          <w:color w:val="000000"/>
          <w:kern w:val="0"/>
          <w:sz w:val="32"/>
          <w:szCs w:val="32"/>
        </w:rPr>
        <w:t>“</w:t>
      </w:r>
      <w:r w:rsidRPr="006926F8">
        <w:rPr>
          <w:rFonts w:ascii="Times New Roman" w:eastAsia="仿宋_GB2312" w:hAnsi="Times New Roman"/>
          <w:color w:val="000000"/>
          <w:kern w:val="0"/>
          <w:sz w:val="32"/>
          <w:szCs w:val="32"/>
        </w:rPr>
        <w:t>塘口能扫、信息可查、数据共享</w:t>
      </w:r>
      <w:r w:rsidRPr="006926F8">
        <w:rPr>
          <w:rFonts w:ascii="Times New Roman" w:eastAsia="仿宋_GB2312" w:hAnsi="Times New Roman"/>
          <w:color w:val="000000"/>
          <w:kern w:val="0"/>
          <w:sz w:val="32"/>
          <w:szCs w:val="32"/>
        </w:rPr>
        <w:t>”</w:t>
      </w:r>
      <w:r w:rsidRPr="006926F8">
        <w:rPr>
          <w:rFonts w:ascii="Times New Roman" w:eastAsia="仿宋_GB2312" w:hAnsi="Times New Roman"/>
          <w:color w:val="000000"/>
          <w:kern w:val="0"/>
          <w:sz w:val="32"/>
          <w:szCs w:val="32"/>
        </w:rPr>
        <w:t>的动态管理模式构建。</w:t>
      </w:r>
    </w:p>
    <w:p w14:paraId="4F382AA8" w14:textId="77777777" w:rsidR="006926F8" w:rsidRPr="006926F8" w:rsidRDefault="006926F8" w:rsidP="002C411E">
      <w:pPr>
        <w:widowControl/>
        <w:spacing w:line="600" w:lineRule="exact"/>
        <w:ind w:firstLineChars="200" w:firstLine="640"/>
        <w:rPr>
          <w:rFonts w:ascii="Times New Roman" w:eastAsia="仿宋_GB2312" w:hAnsi="Times New Roman"/>
          <w:color w:val="000000"/>
          <w:kern w:val="0"/>
          <w:sz w:val="32"/>
          <w:szCs w:val="32"/>
        </w:rPr>
      </w:pPr>
      <w:r w:rsidRPr="006926F8">
        <w:rPr>
          <w:rFonts w:ascii="Times New Roman" w:eastAsia="仿宋_GB2312" w:hAnsi="Times New Roman"/>
          <w:color w:val="000000"/>
          <w:kern w:val="0"/>
          <w:sz w:val="32"/>
          <w:szCs w:val="32"/>
        </w:rPr>
        <w:t xml:space="preserve">4. </w:t>
      </w:r>
      <w:r w:rsidRPr="006926F8">
        <w:rPr>
          <w:rFonts w:ascii="Times New Roman" w:eastAsia="仿宋_GB2312" w:hAnsi="Times New Roman"/>
          <w:color w:val="000000"/>
          <w:sz w:val="32"/>
          <w:szCs w:val="32"/>
        </w:rPr>
        <w:t>打造信用应用场景。围绕大闸蟹全产业供应链，开发信用</w:t>
      </w:r>
      <w:r w:rsidRPr="006926F8">
        <w:rPr>
          <w:rFonts w:ascii="Times New Roman" w:eastAsia="仿宋_GB2312" w:hAnsi="Times New Roman"/>
          <w:color w:val="000000"/>
          <w:sz w:val="32"/>
          <w:szCs w:val="32"/>
        </w:rPr>
        <w:t>+</w:t>
      </w:r>
      <w:r w:rsidRPr="006926F8">
        <w:rPr>
          <w:rFonts w:ascii="Times New Roman" w:eastAsia="仿宋_GB2312" w:hAnsi="Times New Roman"/>
          <w:color w:val="000000"/>
          <w:sz w:val="32"/>
          <w:szCs w:val="32"/>
        </w:rPr>
        <w:t>苗种、投入品、生产、销售、示范村（户）、执法监督、政策扶持、金融服务等八大信用</w:t>
      </w:r>
      <w:r w:rsidRPr="006926F8">
        <w:rPr>
          <w:rFonts w:ascii="Times New Roman" w:eastAsia="仿宋_GB2312" w:hAnsi="Times New Roman"/>
          <w:color w:val="000000"/>
          <w:sz w:val="32"/>
          <w:szCs w:val="32"/>
        </w:rPr>
        <w:t>+</w:t>
      </w:r>
      <w:r w:rsidRPr="006926F8">
        <w:rPr>
          <w:rFonts w:ascii="Times New Roman" w:eastAsia="仿宋_GB2312" w:hAnsi="Times New Roman"/>
          <w:color w:val="000000"/>
          <w:sz w:val="32"/>
          <w:szCs w:val="32"/>
        </w:rPr>
        <w:t>应用场景，</w:t>
      </w:r>
      <w:r w:rsidRPr="006926F8">
        <w:rPr>
          <w:rFonts w:ascii="Times New Roman" w:eastAsia="仿宋_GB2312" w:hAnsi="Times New Roman"/>
          <w:color w:val="000000"/>
          <w:kern w:val="0"/>
          <w:sz w:val="32"/>
          <w:szCs w:val="32"/>
        </w:rPr>
        <w:t>打造初具规模的昆山阳澄湖大闸蟹产区的信用联盟。</w:t>
      </w:r>
    </w:p>
    <w:p w14:paraId="38C94221" w14:textId="77777777" w:rsidR="006926F8" w:rsidRPr="006926F8" w:rsidRDefault="006926F8" w:rsidP="002C411E">
      <w:pPr>
        <w:widowControl/>
        <w:spacing w:line="600" w:lineRule="exact"/>
        <w:ind w:firstLineChars="200" w:firstLine="640"/>
        <w:rPr>
          <w:rFonts w:ascii="Times New Roman" w:eastAsia="楷体_GB2312" w:hAnsi="Times New Roman"/>
          <w:color w:val="000000"/>
          <w:kern w:val="0"/>
          <w:sz w:val="32"/>
          <w:szCs w:val="32"/>
        </w:rPr>
      </w:pPr>
      <w:r w:rsidRPr="006926F8">
        <w:rPr>
          <w:rFonts w:ascii="Times New Roman" w:eastAsia="楷体_GB2312" w:hAnsi="Times New Roman"/>
          <w:color w:val="000000"/>
          <w:kern w:val="0"/>
          <w:sz w:val="32"/>
          <w:szCs w:val="32"/>
        </w:rPr>
        <w:t>（二）健全产业标准，构建高质量发展体系</w:t>
      </w:r>
    </w:p>
    <w:p w14:paraId="1BFAB053" w14:textId="77777777" w:rsidR="006926F8" w:rsidRPr="006926F8" w:rsidRDefault="006926F8" w:rsidP="002C411E">
      <w:pPr>
        <w:widowControl/>
        <w:spacing w:line="600" w:lineRule="exact"/>
        <w:ind w:firstLineChars="200" w:firstLine="640"/>
        <w:rPr>
          <w:rFonts w:ascii="Times New Roman" w:eastAsia="仿宋_GB2312" w:hAnsi="Times New Roman"/>
          <w:color w:val="000000"/>
          <w:kern w:val="0"/>
          <w:sz w:val="32"/>
          <w:szCs w:val="32"/>
        </w:rPr>
      </w:pPr>
      <w:r w:rsidRPr="006926F8">
        <w:rPr>
          <w:rFonts w:ascii="Times New Roman" w:eastAsia="仿宋_GB2312" w:hAnsi="Times New Roman"/>
          <w:color w:val="000000"/>
          <w:sz w:val="32"/>
          <w:szCs w:val="32"/>
        </w:rPr>
        <w:t>5</w:t>
      </w:r>
      <w:r w:rsidRPr="006926F8">
        <w:rPr>
          <w:rFonts w:ascii="Times New Roman" w:eastAsia="仿宋_GB2312" w:hAnsi="Times New Roman"/>
          <w:color w:val="000000"/>
          <w:sz w:val="32"/>
          <w:szCs w:val="32"/>
        </w:rPr>
        <w:t>．</w:t>
      </w:r>
      <w:r w:rsidRPr="006926F8">
        <w:rPr>
          <w:rFonts w:ascii="Times New Roman" w:eastAsia="仿宋_GB2312" w:hAnsi="Times New Roman"/>
          <w:color w:val="000000"/>
          <w:kern w:val="0"/>
          <w:sz w:val="32"/>
          <w:szCs w:val="32"/>
        </w:rPr>
        <w:t>构建闭环良种生产体系。聚焦新品研发和推广，推动与中国水产科学研究院淡水研究中心的苗种研发三方合作协议，培育昆山自有知识产权的河蟹新品种</w:t>
      </w:r>
      <w:r w:rsidRPr="006926F8">
        <w:rPr>
          <w:rFonts w:ascii="Times New Roman" w:hAnsi="Times New Roman"/>
          <w:color w:val="000000"/>
          <w:kern w:val="0"/>
          <w:sz w:val="32"/>
          <w:szCs w:val="32"/>
        </w:rPr>
        <w:t>1-2</w:t>
      </w:r>
      <w:r w:rsidRPr="006926F8">
        <w:rPr>
          <w:rFonts w:ascii="Times New Roman" w:eastAsia="仿宋_GB2312" w:hAnsi="Times New Roman"/>
          <w:color w:val="000000"/>
          <w:kern w:val="0"/>
          <w:sz w:val="32"/>
          <w:szCs w:val="32"/>
        </w:rPr>
        <w:t>个。通过搭建蟹种繁育基地、扣蟹培育基地和成蟹养殖基地，形成良种生产体系。</w:t>
      </w:r>
    </w:p>
    <w:p w14:paraId="7B4B2CCD" w14:textId="77777777" w:rsidR="006926F8" w:rsidRPr="006926F8" w:rsidRDefault="006926F8" w:rsidP="002C411E">
      <w:pPr>
        <w:widowControl/>
        <w:spacing w:line="600" w:lineRule="exact"/>
        <w:ind w:firstLineChars="200" w:firstLine="640"/>
        <w:rPr>
          <w:rFonts w:ascii="Times New Roman" w:eastAsia="仿宋_GB2312" w:hAnsi="Times New Roman"/>
          <w:color w:val="000000"/>
          <w:kern w:val="0"/>
          <w:sz w:val="32"/>
          <w:szCs w:val="32"/>
        </w:rPr>
      </w:pPr>
      <w:r w:rsidRPr="006926F8">
        <w:rPr>
          <w:rFonts w:ascii="Times New Roman" w:eastAsia="仿宋_GB2312" w:hAnsi="Times New Roman"/>
          <w:color w:val="000000"/>
          <w:kern w:val="0"/>
          <w:sz w:val="32"/>
          <w:szCs w:val="32"/>
        </w:rPr>
        <w:t xml:space="preserve">6. </w:t>
      </w:r>
      <w:r w:rsidRPr="006926F8">
        <w:rPr>
          <w:rFonts w:ascii="Times New Roman" w:eastAsia="仿宋_GB2312" w:hAnsi="Times New Roman"/>
          <w:color w:val="000000"/>
          <w:kern w:val="0"/>
          <w:sz w:val="32"/>
          <w:szCs w:val="32"/>
        </w:rPr>
        <w:t>推动标准化养殖。发挥阳澄湖大闸蟹产业研究院示范作用，持续提升大闸蟹产业研究院养殖生产标准化和规范化水平，多渠道宣传推广高品质河蟹池塘生态养殖技术规范（双</w:t>
      </w:r>
      <w:r w:rsidRPr="006926F8">
        <w:rPr>
          <w:rFonts w:ascii="Times New Roman" w:eastAsia="仿宋_GB2312" w:hAnsi="Times New Roman"/>
          <w:color w:val="000000"/>
          <w:kern w:val="0"/>
          <w:sz w:val="32"/>
          <w:szCs w:val="32"/>
        </w:rPr>
        <w:t>80</w:t>
      </w:r>
      <w:r w:rsidRPr="006926F8">
        <w:rPr>
          <w:rFonts w:ascii="Times New Roman" w:eastAsia="仿宋_GB2312" w:hAnsi="Times New Roman"/>
          <w:color w:val="000000"/>
          <w:kern w:val="0"/>
          <w:sz w:val="32"/>
          <w:szCs w:val="32"/>
        </w:rPr>
        <w:t>生态养殖模式）。</w:t>
      </w:r>
    </w:p>
    <w:p w14:paraId="0E02ADB6" w14:textId="77777777" w:rsidR="006926F8" w:rsidRPr="006926F8" w:rsidRDefault="006926F8" w:rsidP="002C411E">
      <w:pPr>
        <w:widowControl/>
        <w:autoSpaceDE w:val="0"/>
        <w:autoSpaceDN w:val="0"/>
        <w:spacing w:line="600" w:lineRule="exact"/>
        <w:ind w:firstLineChars="212" w:firstLine="678"/>
        <w:rPr>
          <w:rFonts w:ascii="Times New Roman" w:eastAsia="仿宋_GB2312" w:hAnsi="Times New Roman"/>
          <w:color w:val="000000"/>
          <w:kern w:val="0"/>
          <w:sz w:val="32"/>
          <w:szCs w:val="32"/>
        </w:rPr>
      </w:pPr>
      <w:r w:rsidRPr="006926F8">
        <w:rPr>
          <w:rFonts w:ascii="Times New Roman" w:eastAsia="仿宋_GB2312" w:hAnsi="Times New Roman"/>
          <w:color w:val="000000"/>
          <w:kern w:val="0"/>
          <w:sz w:val="32"/>
          <w:szCs w:val="32"/>
        </w:rPr>
        <w:t xml:space="preserve">7. </w:t>
      </w:r>
      <w:r w:rsidRPr="006926F8">
        <w:rPr>
          <w:rFonts w:ascii="Times New Roman" w:eastAsia="仿宋_GB2312" w:hAnsi="Times New Roman"/>
          <w:color w:val="000000"/>
          <w:kern w:val="0"/>
          <w:sz w:val="32"/>
          <w:szCs w:val="32"/>
        </w:rPr>
        <w:t>推进商品</w:t>
      </w:r>
      <w:proofErr w:type="gramStart"/>
      <w:r w:rsidRPr="006926F8">
        <w:rPr>
          <w:rFonts w:ascii="Times New Roman" w:eastAsia="仿宋_GB2312" w:hAnsi="Times New Roman"/>
          <w:color w:val="000000"/>
          <w:kern w:val="0"/>
          <w:sz w:val="32"/>
          <w:szCs w:val="32"/>
        </w:rPr>
        <w:t>蟹</w:t>
      </w:r>
      <w:proofErr w:type="gramEnd"/>
      <w:r w:rsidRPr="006926F8">
        <w:rPr>
          <w:rFonts w:ascii="Times New Roman" w:eastAsia="仿宋_GB2312" w:hAnsi="Times New Roman"/>
          <w:color w:val="000000"/>
          <w:kern w:val="0"/>
          <w:sz w:val="32"/>
          <w:szCs w:val="32"/>
        </w:rPr>
        <w:t>品质等级标准应用。加强与公司企业和</w:t>
      </w:r>
      <w:proofErr w:type="gramStart"/>
      <w:r w:rsidRPr="006926F8">
        <w:rPr>
          <w:rFonts w:ascii="Times New Roman" w:eastAsia="仿宋_GB2312" w:hAnsi="Times New Roman"/>
          <w:color w:val="000000"/>
          <w:kern w:val="0"/>
          <w:sz w:val="32"/>
          <w:szCs w:val="32"/>
        </w:rPr>
        <w:t>蟹业</w:t>
      </w:r>
      <w:proofErr w:type="gramEnd"/>
      <w:r w:rsidRPr="006926F8">
        <w:rPr>
          <w:rFonts w:ascii="Times New Roman" w:eastAsia="仿宋_GB2312" w:hAnsi="Times New Roman"/>
          <w:color w:val="000000"/>
          <w:kern w:val="0"/>
          <w:sz w:val="32"/>
          <w:szCs w:val="32"/>
        </w:rPr>
        <w:t>协会的协作，公司开展品质等级标准的应用合作，推进大闸蟹产业研究院大闸蟹品质等级标准在市场的渗透。</w:t>
      </w:r>
    </w:p>
    <w:p w14:paraId="17CECEB3" w14:textId="77777777" w:rsidR="006926F8" w:rsidRPr="006926F8" w:rsidRDefault="006926F8" w:rsidP="002C411E">
      <w:pPr>
        <w:widowControl/>
        <w:spacing w:line="600" w:lineRule="exact"/>
        <w:ind w:firstLineChars="200" w:firstLine="640"/>
        <w:rPr>
          <w:rFonts w:ascii="Times New Roman" w:eastAsiaTheme="minorEastAsia" w:hAnsi="Times New Roman"/>
          <w:sz w:val="32"/>
          <w:szCs w:val="32"/>
        </w:rPr>
      </w:pPr>
      <w:r w:rsidRPr="006926F8">
        <w:rPr>
          <w:rFonts w:ascii="Times New Roman" w:eastAsia="仿宋_GB2312" w:hAnsi="Times New Roman"/>
          <w:color w:val="000000"/>
          <w:kern w:val="0"/>
          <w:sz w:val="32"/>
          <w:szCs w:val="32"/>
        </w:rPr>
        <w:lastRenderedPageBreak/>
        <w:t xml:space="preserve">8. </w:t>
      </w:r>
      <w:r w:rsidRPr="006926F8">
        <w:rPr>
          <w:rFonts w:ascii="Times New Roman" w:eastAsia="仿宋_GB2312" w:hAnsi="Times New Roman"/>
          <w:color w:val="000000"/>
          <w:sz w:val="32"/>
          <w:szCs w:val="32"/>
        </w:rPr>
        <w:t>搭建</w:t>
      </w:r>
      <w:r w:rsidRPr="006926F8">
        <w:rPr>
          <w:rFonts w:ascii="Times New Roman" w:eastAsia="仿宋_GB2312" w:hAnsi="Times New Roman"/>
          <w:color w:val="000000"/>
          <w:sz w:val="32"/>
          <w:szCs w:val="32"/>
        </w:rPr>
        <w:t>ERP</w:t>
      </w:r>
      <w:r w:rsidRPr="006926F8">
        <w:rPr>
          <w:rFonts w:ascii="Times New Roman" w:eastAsia="仿宋_GB2312" w:hAnsi="Times New Roman"/>
          <w:color w:val="000000"/>
          <w:sz w:val="32"/>
          <w:szCs w:val="32"/>
        </w:rPr>
        <w:t>可追溯系统。推进</w:t>
      </w:r>
      <w:proofErr w:type="gramStart"/>
      <w:r w:rsidRPr="006926F8">
        <w:rPr>
          <w:rFonts w:ascii="Times New Roman" w:eastAsia="仿宋_GB2312" w:hAnsi="Times New Roman"/>
          <w:color w:val="000000"/>
          <w:sz w:val="32"/>
          <w:szCs w:val="32"/>
        </w:rPr>
        <w:t>蟹</w:t>
      </w:r>
      <w:proofErr w:type="gramEnd"/>
      <w:r w:rsidRPr="006926F8">
        <w:rPr>
          <w:rFonts w:ascii="Times New Roman" w:eastAsia="仿宋_GB2312" w:hAnsi="Times New Roman"/>
          <w:color w:val="000000"/>
          <w:sz w:val="32"/>
          <w:szCs w:val="32"/>
        </w:rPr>
        <w:t>产业研究院</w:t>
      </w:r>
      <w:r w:rsidRPr="006926F8">
        <w:rPr>
          <w:rFonts w:ascii="Times New Roman" w:eastAsia="仿宋_GB2312" w:hAnsi="Times New Roman"/>
          <w:color w:val="000000"/>
          <w:sz w:val="32"/>
          <w:szCs w:val="32"/>
        </w:rPr>
        <w:t>“</w:t>
      </w:r>
      <w:r w:rsidRPr="006926F8">
        <w:rPr>
          <w:rFonts w:ascii="Times New Roman" w:eastAsia="仿宋_GB2312" w:hAnsi="Times New Roman"/>
          <w:color w:val="000000"/>
          <w:sz w:val="32"/>
          <w:szCs w:val="32"/>
        </w:rPr>
        <w:t>揭榜挂帅</w:t>
      </w:r>
      <w:r w:rsidRPr="006926F8">
        <w:rPr>
          <w:rFonts w:ascii="Times New Roman" w:eastAsia="仿宋_GB2312" w:hAnsi="Times New Roman"/>
          <w:color w:val="000000"/>
          <w:sz w:val="32"/>
          <w:szCs w:val="32"/>
        </w:rPr>
        <w:t>”</w:t>
      </w:r>
      <w:r w:rsidRPr="006926F8">
        <w:rPr>
          <w:rFonts w:ascii="Times New Roman" w:eastAsia="仿宋_GB2312" w:hAnsi="Times New Roman"/>
          <w:color w:val="000000"/>
          <w:sz w:val="32"/>
          <w:szCs w:val="32"/>
        </w:rPr>
        <w:t>项目实施，以企业管理思维，在研究院基地建立全流程追溯管理系统，并在生产和销售中应用，同时辐射到合作养殖户和公司等。</w:t>
      </w:r>
    </w:p>
    <w:p w14:paraId="73DC699D" w14:textId="77777777" w:rsidR="006926F8" w:rsidRPr="006926F8" w:rsidRDefault="006926F8" w:rsidP="002C411E">
      <w:pPr>
        <w:widowControl/>
        <w:spacing w:line="600" w:lineRule="exact"/>
        <w:ind w:firstLineChars="200" w:firstLine="640"/>
        <w:rPr>
          <w:rFonts w:ascii="Times New Roman" w:eastAsia="楷体_GB2312" w:hAnsi="Times New Roman"/>
          <w:color w:val="000000"/>
          <w:kern w:val="0"/>
          <w:sz w:val="32"/>
          <w:szCs w:val="32"/>
        </w:rPr>
      </w:pPr>
      <w:r w:rsidRPr="006926F8">
        <w:rPr>
          <w:rFonts w:ascii="Times New Roman" w:eastAsia="楷体_GB2312" w:hAnsi="Times New Roman"/>
          <w:color w:val="000000"/>
          <w:kern w:val="0"/>
          <w:sz w:val="32"/>
          <w:szCs w:val="32"/>
        </w:rPr>
        <w:t>（三）立足资源优势，强化地方特色品牌</w:t>
      </w:r>
    </w:p>
    <w:p w14:paraId="69CC9BE7" w14:textId="77777777" w:rsidR="006926F8" w:rsidRPr="006926F8" w:rsidRDefault="006926F8" w:rsidP="002C411E">
      <w:pPr>
        <w:widowControl/>
        <w:spacing w:line="600" w:lineRule="exact"/>
        <w:ind w:firstLineChars="200" w:firstLine="640"/>
        <w:rPr>
          <w:rFonts w:ascii="Times New Roman" w:eastAsia="仿宋_GB2312" w:hAnsi="Times New Roman"/>
          <w:color w:val="000000"/>
          <w:kern w:val="0"/>
          <w:sz w:val="32"/>
          <w:szCs w:val="32"/>
        </w:rPr>
      </w:pPr>
      <w:r w:rsidRPr="006926F8">
        <w:rPr>
          <w:rFonts w:ascii="Times New Roman" w:eastAsia="仿宋_GB2312" w:hAnsi="Times New Roman"/>
          <w:color w:val="000000"/>
          <w:kern w:val="0"/>
          <w:sz w:val="32"/>
          <w:szCs w:val="32"/>
        </w:rPr>
        <w:t xml:space="preserve">9. </w:t>
      </w:r>
      <w:r w:rsidRPr="006926F8">
        <w:rPr>
          <w:rFonts w:ascii="Times New Roman" w:eastAsia="仿宋_GB2312" w:hAnsi="Times New Roman"/>
          <w:color w:val="000000"/>
          <w:kern w:val="0"/>
          <w:sz w:val="32"/>
          <w:szCs w:val="32"/>
        </w:rPr>
        <w:t>打造昆山特色品牌。聚力擦亮</w:t>
      </w:r>
      <w:r w:rsidRPr="006926F8">
        <w:rPr>
          <w:rFonts w:ascii="Times New Roman" w:eastAsia="仿宋_GB2312" w:hAnsi="Times New Roman"/>
          <w:color w:val="000000"/>
          <w:kern w:val="0"/>
          <w:sz w:val="32"/>
          <w:szCs w:val="32"/>
        </w:rPr>
        <w:t>“</w:t>
      </w:r>
      <w:r w:rsidRPr="006926F8">
        <w:rPr>
          <w:rFonts w:ascii="Times New Roman" w:eastAsia="仿宋_GB2312" w:hAnsi="Times New Roman"/>
          <w:color w:val="000000"/>
          <w:kern w:val="0"/>
          <w:sz w:val="32"/>
          <w:szCs w:val="32"/>
        </w:rPr>
        <w:t>阳澄湖</w:t>
      </w:r>
      <w:r w:rsidRPr="006926F8">
        <w:rPr>
          <w:rFonts w:ascii="Times New Roman" w:eastAsia="仿宋_GB2312" w:hAnsi="Times New Roman"/>
          <w:color w:val="000000"/>
          <w:kern w:val="0"/>
          <w:sz w:val="32"/>
          <w:szCs w:val="32"/>
        </w:rPr>
        <w:t>”</w:t>
      </w:r>
      <w:r w:rsidRPr="006926F8">
        <w:rPr>
          <w:rFonts w:ascii="Times New Roman" w:eastAsia="仿宋_GB2312" w:hAnsi="Times New Roman"/>
          <w:color w:val="000000"/>
          <w:kern w:val="0"/>
          <w:sz w:val="32"/>
          <w:szCs w:val="32"/>
        </w:rPr>
        <w:t>金字招牌，持续加强</w:t>
      </w:r>
      <w:r w:rsidRPr="006926F8">
        <w:rPr>
          <w:rFonts w:ascii="Times New Roman" w:eastAsia="仿宋_GB2312" w:hAnsi="Times New Roman"/>
          <w:color w:val="000000"/>
          <w:kern w:val="0"/>
          <w:sz w:val="32"/>
          <w:szCs w:val="32"/>
        </w:rPr>
        <w:t>“</w:t>
      </w:r>
      <w:r w:rsidRPr="006926F8">
        <w:rPr>
          <w:rFonts w:ascii="Times New Roman" w:eastAsia="仿宋_GB2312" w:hAnsi="Times New Roman"/>
          <w:color w:val="000000"/>
          <w:kern w:val="0"/>
          <w:sz w:val="32"/>
          <w:szCs w:val="32"/>
        </w:rPr>
        <w:t>三品一标</w:t>
      </w:r>
      <w:r w:rsidRPr="006926F8">
        <w:rPr>
          <w:rFonts w:ascii="Times New Roman" w:eastAsia="仿宋_GB2312" w:hAnsi="Times New Roman"/>
          <w:color w:val="000000"/>
          <w:kern w:val="0"/>
          <w:sz w:val="32"/>
          <w:szCs w:val="32"/>
        </w:rPr>
        <w:t>”</w:t>
      </w:r>
      <w:r w:rsidRPr="006926F8">
        <w:rPr>
          <w:rFonts w:ascii="Times New Roman" w:eastAsia="仿宋_GB2312" w:hAnsi="Times New Roman"/>
          <w:color w:val="000000"/>
          <w:kern w:val="0"/>
          <w:sz w:val="32"/>
          <w:szCs w:val="32"/>
        </w:rPr>
        <w:t>认证工作，加大绿色、有机产品认证力度，积极申报全国名特优新农产品，提升产业品质水平。培育昆山自主高端品牌，强化</w:t>
      </w:r>
      <w:r w:rsidRPr="006926F8">
        <w:rPr>
          <w:rFonts w:ascii="Times New Roman" w:eastAsia="仿宋_GB2312" w:hAnsi="Times New Roman"/>
          <w:color w:val="000000"/>
          <w:kern w:val="0"/>
          <w:sz w:val="32"/>
          <w:szCs w:val="32"/>
        </w:rPr>
        <w:t>“</w:t>
      </w:r>
      <w:r w:rsidRPr="006926F8">
        <w:rPr>
          <w:rFonts w:ascii="Times New Roman" w:eastAsia="仿宋_GB2312" w:hAnsi="Times New Roman"/>
          <w:color w:val="000000"/>
          <w:kern w:val="0"/>
          <w:sz w:val="32"/>
          <w:szCs w:val="32"/>
        </w:rPr>
        <w:t>昆味到</w:t>
      </w:r>
      <w:r w:rsidRPr="006926F8">
        <w:rPr>
          <w:rFonts w:ascii="Times New Roman" w:eastAsia="仿宋_GB2312" w:hAnsi="Times New Roman"/>
          <w:color w:val="000000"/>
          <w:kern w:val="0"/>
          <w:sz w:val="32"/>
          <w:szCs w:val="32"/>
        </w:rPr>
        <w:t>”</w:t>
      </w:r>
      <w:r w:rsidRPr="006926F8">
        <w:rPr>
          <w:rFonts w:ascii="Times New Roman" w:eastAsia="仿宋_GB2312" w:hAnsi="Times New Roman"/>
          <w:color w:val="000000"/>
          <w:kern w:val="0"/>
          <w:sz w:val="32"/>
          <w:szCs w:val="32"/>
        </w:rPr>
        <w:t>品牌打造，通过宣传、参展、品牌发布等，不断提升品牌影响力。</w:t>
      </w:r>
    </w:p>
    <w:p w14:paraId="6985CE19" w14:textId="77777777" w:rsidR="006926F8" w:rsidRPr="006926F8" w:rsidRDefault="006926F8" w:rsidP="002C411E">
      <w:pPr>
        <w:widowControl/>
        <w:spacing w:line="600" w:lineRule="exact"/>
        <w:ind w:firstLineChars="200" w:firstLine="640"/>
        <w:rPr>
          <w:rFonts w:ascii="Times New Roman" w:eastAsia="仿宋_GB2312" w:hAnsi="Times New Roman"/>
          <w:color w:val="000000"/>
          <w:kern w:val="0"/>
          <w:sz w:val="32"/>
          <w:szCs w:val="32"/>
        </w:rPr>
      </w:pPr>
      <w:r w:rsidRPr="006926F8">
        <w:rPr>
          <w:rFonts w:ascii="Times New Roman" w:eastAsia="仿宋_GB2312" w:hAnsi="Times New Roman"/>
          <w:color w:val="000000"/>
          <w:kern w:val="0"/>
          <w:sz w:val="32"/>
          <w:szCs w:val="32"/>
        </w:rPr>
        <w:t xml:space="preserve">10. </w:t>
      </w:r>
      <w:r w:rsidRPr="006926F8">
        <w:rPr>
          <w:rFonts w:ascii="Times New Roman" w:eastAsia="仿宋_GB2312" w:hAnsi="Times New Roman"/>
          <w:color w:val="000000"/>
          <w:kern w:val="0"/>
          <w:sz w:val="32"/>
          <w:szCs w:val="32"/>
        </w:rPr>
        <w:t>塑造品牌特色文化。以</w:t>
      </w:r>
      <w:r w:rsidRPr="006926F8">
        <w:rPr>
          <w:rFonts w:ascii="Times New Roman" w:eastAsia="仿宋_GB2312" w:hAnsi="Times New Roman"/>
          <w:color w:val="000000"/>
          <w:kern w:val="0"/>
          <w:sz w:val="32"/>
          <w:szCs w:val="32"/>
        </w:rPr>
        <w:t>“</w:t>
      </w:r>
      <w:r w:rsidRPr="006926F8">
        <w:rPr>
          <w:rFonts w:ascii="Times New Roman" w:eastAsia="仿宋_GB2312" w:hAnsi="Times New Roman"/>
          <w:color w:val="000000"/>
          <w:kern w:val="0"/>
          <w:sz w:val="32"/>
          <w:szCs w:val="32"/>
        </w:rPr>
        <w:t>上水、上真、上蟹</w:t>
      </w:r>
      <w:r w:rsidRPr="006926F8">
        <w:rPr>
          <w:rFonts w:ascii="Times New Roman" w:eastAsia="仿宋_GB2312" w:hAnsi="Times New Roman"/>
          <w:color w:val="000000"/>
          <w:kern w:val="0"/>
          <w:sz w:val="32"/>
          <w:szCs w:val="32"/>
        </w:rPr>
        <w:t>”</w:t>
      </w:r>
      <w:r w:rsidRPr="006926F8">
        <w:rPr>
          <w:rFonts w:ascii="Times New Roman" w:eastAsia="仿宋_GB2312" w:hAnsi="Times New Roman"/>
          <w:color w:val="000000"/>
          <w:kern w:val="0"/>
          <w:sz w:val="32"/>
          <w:szCs w:val="32"/>
        </w:rPr>
        <w:t>理念，积极营造产业、品质、品牌、竞争和生态五大优势，讲好品牌故事，</w:t>
      </w:r>
      <w:r w:rsidRPr="006926F8">
        <w:rPr>
          <w:rFonts w:ascii="Times New Roman" w:eastAsia="仿宋_GB2312" w:hAnsi="Times New Roman"/>
          <w:color w:val="000000"/>
          <w:kern w:val="0"/>
          <w:sz w:val="31"/>
          <w:szCs w:val="31"/>
        </w:rPr>
        <w:t>打造</w:t>
      </w:r>
      <w:r w:rsidRPr="006926F8">
        <w:rPr>
          <w:rFonts w:ascii="Times New Roman" w:eastAsia="仿宋_GB2312" w:hAnsi="Times New Roman"/>
          <w:color w:val="000000"/>
          <w:kern w:val="0"/>
          <w:sz w:val="31"/>
          <w:szCs w:val="31"/>
        </w:rPr>
        <w:t>“</w:t>
      </w:r>
      <w:r w:rsidRPr="006926F8">
        <w:rPr>
          <w:rFonts w:ascii="Times New Roman" w:eastAsia="仿宋_GB2312" w:hAnsi="Times New Roman"/>
          <w:color w:val="000000"/>
          <w:kern w:val="0"/>
          <w:sz w:val="31"/>
          <w:szCs w:val="31"/>
        </w:rPr>
        <w:t>昆味到</w:t>
      </w:r>
      <w:r w:rsidRPr="006926F8">
        <w:rPr>
          <w:rFonts w:ascii="Times New Roman" w:eastAsia="仿宋_GB2312" w:hAnsi="Times New Roman"/>
          <w:color w:val="000000"/>
          <w:kern w:val="0"/>
          <w:sz w:val="31"/>
          <w:szCs w:val="31"/>
        </w:rPr>
        <w:t>”</w:t>
      </w:r>
      <w:r w:rsidRPr="006926F8">
        <w:rPr>
          <w:rFonts w:ascii="Times New Roman" w:eastAsia="仿宋_GB2312" w:hAnsi="Times New Roman"/>
          <w:color w:val="000000"/>
          <w:kern w:val="0"/>
          <w:sz w:val="31"/>
          <w:szCs w:val="31"/>
        </w:rPr>
        <w:t>阳澄湖大闸蟹品质正宗的高端定位。</w:t>
      </w:r>
      <w:r w:rsidRPr="006926F8">
        <w:rPr>
          <w:rFonts w:ascii="Times New Roman" w:eastAsia="仿宋_GB2312" w:hAnsi="Times New Roman"/>
          <w:color w:val="000000"/>
          <w:kern w:val="0"/>
          <w:sz w:val="32"/>
          <w:szCs w:val="32"/>
        </w:rPr>
        <w:t>进一步深挖昆山敢为人先的大闸蟹文化内涵，编撰《蟹道》图册，建设昆山特色</w:t>
      </w:r>
      <w:proofErr w:type="gramStart"/>
      <w:r w:rsidRPr="006926F8">
        <w:rPr>
          <w:rFonts w:ascii="Times New Roman" w:eastAsia="仿宋_GB2312" w:hAnsi="Times New Roman"/>
          <w:color w:val="000000"/>
          <w:kern w:val="0"/>
          <w:sz w:val="32"/>
          <w:szCs w:val="32"/>
        </w:rPr>
        <w:t>蟹</w:t>
      </w:r>
      <w:proofErr w:type="gramEnd"/>
      <w:r w:rsidRPr="006926F8">
        <w:rPr>
          <w:rFonts w:ascii="Times New Roman" w:eastAsia="仿宋_GB2312" w:hAnsi="Times New Roman"/>
          <w:color w:val="000000"/>
          <w:kern w:val="0"/>
          <w:sz w:val="32"/>
          <w:szCs w:val="32"/>
        </w:rPr>
        <w:t>文化馆等，赋能品牌和产业深层次文化属性和精神内涵，叠加发展动能。</w:t>
      </w:r>
    </w:p>
    <w:p w14:paraId="4D408579" w14:textId="77777777" w:rsidR="006926F8" w:rsidRPr="006926F8" w:rsidRDefault="006926F8" w:rsidP="002C411E">
      <w:pPr>
        <w:widowControl/>
        <w:spacing w:line="600" w:lineRule="exact"/>
        <w:ind w:firstLineChars="200" w:firstLine="640"/>
        <w:rPr>
          <w:rFonts w:ascii="Times New Roman" w:eastAsia="仿宋_GB2312" w:hAnsi="Times New Roman"/>
          <w:color w:val="000000"/>
          <w:kern w:val="0"/>
          <w:sz w:val="32"/>
          <w:szCs w:val="32"/>
        </w:rPr>
      </w:pPr>
      <w:r w:rsidRPr="006926F8">
        <w:rPr>
          <w:rFonts w:ascii="Times New Roman" w:eastAsia="仿宋_GB2312" w:hAnsi="Times New Roman"/>
          <w:color w:val="000000"/>
          <w:kern w:val="0"/>
          <w:sz w:val="32"/>
          <w:szCs w:val="32"/>
        </w:rPr>
        <w:t xml:space="preserve">11. </w:t>
      </w:r>
      <w:r w:rsidRPr="006926F8">
        <w:rPr>
          <w:rFonts w:ascii="Times New Roman" w:eastAsia="仿宋_GB2312" w:hAnsi="Times New Roman"/>
          <w:color w:val="000000"/>
          <w:kern w:val="0"/>
          <w:sz w:val="32"/>
          <w:szCs w:val="32"/>
        </w:rPr>
        <w:t>强化品牌宣传。鼓励企业参加中国</w:t>
      </w:r>
      <w:proofErr w:type="gramStart"/>
      <w:r w:rsidRPr="006926F8">
        <w:rPr>
          <w:rFonts w:ascii="Times New Roman" w:eastAsia="仿宋_GB2312" w:hAnsi="Times New Roman"/>
          <w:color w:val="000000"/>
          <w:kern w:val="0"/>
          <w:sz w:val="32"/>
          <w:szCs w:val="32"/>
        </w:rPr>
        <w:t>品牌日</w:t>
      </w:r>
      <w:proofErr w:type="gramEnd"/>
      <w:r w:rsidRPr="006926F8">
        <w:rPr>
          <w:rFonts w:ascii="Times New Roman" w:eastAsia="仿宋_GB2312" w:hAnsi="Times New Roman"/>
          <w:color w:val="000000"/>
          <w:kern w:val="0"/>
          <w:sz w:val="32"/>
          <w:szCs w:val="32"/>
        </w:rPr>
        <w:t>活动、中国国际农产品交易会以及知名展会活动，提升区域品牌影响力。</w:t>
      </w:r>
      <w:proofErr w:type="gramStart"/>
      <w:r w:rsidRPr="006926F8">
        <w:rPr>
          <w:rFonts w:ascii="Times New Roman" w:eastAsia="仿宋_GB2312" w:hAnsi="Times New Roman"/>
          <w:color w:val="000000"/>
          <w:kern w:val="0"/>
          <w:sz w:val="32"/>
          <w:szCs w:val="32"/>
        </w:rPr>
        <w:t>深耕长</w:t>
      </w:r>
      <w:proofErr w:type="gramEnd"/>
      <w:r w:rsidRPr="006926F8">
        <w:rPr>
          <w:rFonts w:ascii="Times New Roman" w:eastAsia="仿宋_GB2312" w:hAnsi="Times New Roman"/>
          <w:color w:val="000000"/>
          <w:kern w:val="0"/>
          <w:sz w:val="32"/>
          <w:szCs w:val="32"/>
        </w:rPr>
        <w:t>三角</w:t>
      </w:r>
      <w:r w:rsidRPr="006926F8">
        <w:rPr>
          <w:rFonts w:ascii="Times New Roman" w:eastAsia="仿宋_GB2312" w:hAnsi="Times New Roman"/>
          <w:color w:val="000000"/>
          <w:kern w:val="0"/>
          <w:sz w:val="32"/>
          <w:szCs w:val="32"/>
        </w:rPr>
        <w:t>“</w:t>
      </w:r>
      <w:r w:rsidRPr="006926F8">
        <w:rPr>
          <w:rFonts w:ascii="Times New Roman" w:eastAsia="仿宋_GB2312" w:hAnsi="Times New Roman"/>
          <w:color w:val="000000"/>
          <w:kern w:val="0"/>
          <w:sz w:val="32"/>
          <w:szCs w:val="32"/>
        </w:rPr>
        <w:t>朋友圈</w:t>
      </w:r>
      <w:r w:rsidRPr="006926F8">
        <w:rPr>
          <w:rFonts w:ascii="Times New Roman" w:eastAsia="仿宋_GB2312" w:hAnsi="Times New Roman"/>
          <w:color w:val="000000"/>
          <w:kern w:val="0"/>
          <w:sz w:val="32"/>
          <w:szCs w:val="32"/>
        </w:rPr>
        <w:t>”</w:t>
      </w:r>
      <w:r w:rsidRPr="006926F8">
        <w:rPr>
          <w:rFonts w:ascii="Times New Roman" w:eastAsia="仿宋_GB2312" w:hAnsi="Times New Roman"/>
          <w:color w:val="000000"/>
          <w:kern w:val="0"/>
          <w:sz w:val="32"/>
          <w:szCs w:val="32"/>
        </w:rPr>
        <w:t>，定期举办</w:t>
      </w:r>
      <w:r w:rsidRPr="006926F8">
        <w:rPr>
          <w:rFonts w:ascii="Times New Roman" w:eastAsia="仿宋_GB2312" w:hAnsi="Times New Roman"/>
          <w:color w:val="000000"/>
          <w:kern w:val="0"/>
          <w:sz w:val="32"/>
          <w:szCs w:val="32"/>
        </w:rPr>
        <w:t>“</w:t>
      </w:r>
      <w:r w:rsidRPr="006926F8">
        <w:rPr>
          <w:rFonts w:ascii="Times New Roman" w:eastAsia="仿宋_GB2312" w:hAnsi="Times New Roman"/>
          <w:color w:val="000000"/>
          <w:kern w:val="0"/>
          <w:sz w:val="32"/>
          <w:szCs w:val="32"/>
        </w:rPr>
        <w:t>昆味到</w:t>
      </w:r>
      <w:r w:rsidRPr="006926F8">
        <w:rPr>
          <w:rFonts w:ascii="Times New Roman" w:eastAsia="仿宋_GB2312" w:hAnsi="Times New Roman"/>
          <w:color w:val="000000"/>
          <w:kern w:val="0"/>
          <w:sz w:val="32"/>
          <w:szCs w:val="32"/>
        </w:rPr>
        <w:t>”</w:t>
      </w:r>
      <w:r w:rsidRPr="006926F8">
        <w:rPr>
          <w:rFonts w:ascii="Times New Roman" w:eastAsia="仿宋_GB2312" w:hAnsi="Times New Roman"/>
          <w:color w:val="000000"/>
          <w:kern w:val="0"/>
          <w:sz w:val="32"/>
          <w:szCs w:val="32"/>
        </w:rPr>
        <w:t>阳澄湖大闸蟹</w:t>
      </w:r>
      <w:proofErr w:type="gramStart"/>
      <w:r w:rsidRPr="006926F8">
        <w:rPr>
          <w:rFonts w:ascii="Times New Roman" w:eastAsia="仿宋_GB2312" w:hAnsi="Times New Roman"/>
          <w:color w:val="000000"/>
          <w:kern w:val="0"/>
          <w:sz w:val="32"/>
          <w:szCs w:val="32"/>
        </w:rPr>
        <w:t>品牌路</w:t>
      </w:r>
      <w:proofErr w:type="gramEnd"/>
      <w:r w:rsidRPr="006926F8">
        <w:rPr>
          <w:rFonts w:ascii="Times New Roman" w:eastAsia="仿宋_GB2312" w:hAnsi="Times New Roman"/>
          <w:color w:val="000000"/>
          <w:kern w:val="0"/>
          <w:sz w:val="32"/>
          <w:szCs w:val="32"/>
        </w:rPr>
        <w:t>演推介活动，不断提升品牌美誉度和影响力，深度接轨上海市场。</w:t>
      </w:r>
    </w:p>
    <w:p w14:paraId="3F4D5E7B" w14:textId="77777777" w:rsidR="006926F8" w:rsidRPr="006926F8" w:rsidRDefault="006926F8" w:rsidP="002C411E">
      <w:pPr>
        <w:widowControl/>
        <w:spacing w:line="600" w:lineRule="exact"/>
        <w:ind w:firstLineChars="200" w:firstLine="640"/>
        <w:rPr>
          <w:rFonts w:ascii="Times New Roman" w:eastAsia="楷体_GB2312" w:hAnsi="Times New Roman"/>
          <w:color w:val="000000"/>
          <w:kern w:val="0"/>
          <w:sz w:val="32"/>
          <w:szCs w:val="32"/>
        </w:rPr>
      </w:pPr>
      <w:r w:rsidRPr="006926F8">
        <w:rPr>
          <w:rFonts w:ascii="Times New Roman" w:eastAsia="楷体_GB2312" w:hAnsi="Times New Roman"/>
          <w:color w:val="000000"/>
          <w:kern w:val="0"/>
          <w:sz w:val="32"/>
          <w:szCs w:val="32"/>
        </w:rPr>
        <w:t>（四）多维拓展市场，创新完善销售模式</w:t>
      </w:r>
    </w:p>
    <w:p w14:paraId="162E6143" w14:textId="77777777" w:rsidR="006926F8" w:rsidRPr="006926F8" w:rsidRDefault="006926F8" w:rsidP="002C411E">
      <w:pPr>
        <w:widowControl/>
        <w:spacing w:line="600" w:lineRule="exact"/>
        <w:ind w:firstLineChars="200" w:firstLine="640"/>
        <w:rPr>
          <w:rFonts w:ascii="Times New Roman" w:eastAsia="仿宋_GB2312" w:hAnsi="Times New Roman"/>
          <w:color w:val="000000"/>
          <w:kern w:val="0"/>
          <w:sz w:val="32"/>
          <w:szCs w:val="32"/>
        </w:rPr>
      </w:pPr>
      <w:r w:rsidRPr="006926F8">
        <w:rPr>
          <w:rFonts w:ascii="Times New Roman" w:eastAsia="仿宋_GB2312" w:hAnsi="Times New Roman"/>
          <w:color w:val="000000"/>
          <w:kern w:val="0"/>
          <w:sz w:val="32"/>
          <w:szCs w:val="32"/>
        </w:rPr>
        <w:t xml:space="preserve">12. </w:t>
      </w:r>
      <w:r w:rsidRPr="006926F8">
        <w:rPr>
          <w:rFonts w:ascii="Times New Roman" w:eastAsia="仿宋_GB2312" w:hAnsi="Times New Roman"/>
          <w:color w:val="000000"/>
          <w:kern w:val="0"/>
          <w:sz w:val="32"/>
          <w:szCs w:val="32"/>
        </w:rPr>
        <w:t>构建大闸蟹产业联盟。发挥研究院作用，联合昆山本地知名养殖专业户、合作社和公司，成立昆山市阳澄湖大闸蟹产业</w:t>
      </w:r>
      <w:r w:rsidRPr="006926F8">
        <w:rPr>
          <w:rFonts w:ascii="Times New Roman" w:eastAsia="仿宋_GB2312" w:hAnsi="Times New Roman"/>
          <w:color w:val="000000"/>
          <w:kern w:val="0"/>
          <w:sz w:val="32"/>
          <w:szCs w:val="32"/>
        </w:rPr>
        <w:lastRenderedPageBreak/>
        <w:t>联盟，致力于苗种供应、投入品使用、生产管理、品质管控、上市销售等组团发展，形成大闸蟹产业信息互通、利益共享机制。</w:t>
      </w:r>
    </w:p>
    <w:p w14:paraId="0C56133F" w14:textId="77777777" w:rsidR="006926F8" w:rsidRPr="006926F8" w:rsidRDefault="006926F8" w:rsidP="002C411E">
      <w:pPr>
        <w:widowControl/>
        <w:spacing w:line="600" w:lineRule="exact"/>
        <w:ind w:firstLineChars="200" w:firstLine="640"/>
        <w:rPr>
          <w:rFonts w:ascii="Times New Roman" w:eastAsia="仿宋_GB2312" w:hAnsi="Times New Roman"/>
          <w:color w:val="000000"/>
          <w:kern w:val="0"/>
          <w:sz w:val="32"/>
          <w:szCs w:val="32"/>
        </w:rPr>
      </w:pPr>
      <w:r w:rsidRPr="006926F8">
        <w:rPr>
          <w:rFonts w:ascii="Times New Roman" w:eastAsia="仿宋_GB2312" w:hAnsi="Times New Roman"/>
          <w:color w:val="000000"/>
          <w:kern w:val="0"/>
          <w:sz w:val="32"/>
          <w:szCs w:val="32"/>
        </w:rPr>
        <w:t xml:space="preserve">13. </w:t>
      </w:r>
      <w:r w:rsidRPr="006926F8">
        <w:rPr>
          <w:rFonts w:ascii="Times New Roman" w:eastAsia="仿宋_GB2312" w:hAnsi="Times New Roman"/>
          <w:color w:val="000000"/>
          <w:kern w:val="0"/>
          <w:sz w:val="32"/>
          <w:szCs w:val="32"/>
        </w:rPr>
        <w:t>建设特色品牌营销链。</w:t>
      </w:r>
      <w:proofErr w:type="gramStart"/>
      <w:r w:rsidRPr="006926F8">
        <w:rPr>
          <w:rFonts w:ascii="Times New Roman" w:eastAsia="仿宋_GB2312" w:hAnsi="Times New Roman"/>
          <w:color w:val="000000"/>
          <w:kern w:val="0"/>
          <w:sz w:val="32"/>
          <w:szCs w:val="32"/>
        </w:rPr>
        <w:t>探索线</w:t>
      </w:r>
      <w:proofErr w:type="gramEnd"/>
      <w:r w:rsidRPr="006926F8">
        <w:rPr>
          <w:rFonts w:ascii="Times New Roman" w:eastAsia="仿宋_GB2312" w:hAnsi="Times New Roman"/>
          <w:color w:val="000000"/>
          <w:kern w:val="0"/>
          <w:sz w:val="32"/>
          <w:szCs w:val="32"/>
        </w:rPr>
        <w:t>上线下联合运营模式，在线下建立</w:t>
      </w:r>
      <w:r w:rsidRPr="006926F8">
        <w:rPr>
          <w:rFonts w:ascii="Times New Roman" w:eastAsia="仿宋_GB2312" w:hAnsi="Times New Roman"/>
          <w:color w:val="000000"/>
          <w:kern w:val="0"/>
          <w:sz w:val="32"/>
          <w:szCs w:val="32"/>
        </w:rPr>
        <w:t>“</w:t>
      </w:r>
      <w:r w:rsidRPr="006926F8">
        <w:rPr>
          <w:rFonts w:ascii="Times New Roman" w:eastAsia="仿宋_GB2312" w:hAnsi="Times New Roman"/>
          <w:color w:val="000000"/>
          <w:kern w:val="0"/>
          <w:sz w:val="32"/>
          <w:szCs w:val="32"/>
        </w:rPr>
        <w:t>昆味到</w:t>
      </w:r>
      <w:r w:rsidRPr="006926F8">
        <w:rPr>
          <w:rFonts w:ascii="Times New Roman" w:eastAsia="仿宋_GB2312" w:hAnsi="Times New Roman"/>
          <w:color w:val="000000"/>
          <w:kern w:val="0"/>
          <w:sz w:val="32"/>
          <w:szCs w:val="32"/>
        </w:rPr>
        <w:t>”</w:t>
      </w:r>
      <w:r w:rsidRPr="006926F8">
        <w:rPr>
          <w:rFonts w:ascii="Times New Roman" w:eastAsia="仿宋_GB2312" w:hAnsi="Times New Roman"/>
          <w:color w:val="000000"/>
          <w:kern w:val="0"/>
          <w:sz w:val="32"/>
          <w:szCs w:val="32"/>
        </w:rPr>
        <w:t>阳澄湖大闸蟹品牌专营店和品鉴中心，提升客户体验感，展示品牌形象；打造线上官方商城、公众号和直播平台，拓宽品牌影响力。立足品牌优势，培育以自主品牌为核心的，涵盖生产端、市场端和管理端的高质量销售团队。</w:t>
      </w:r>
    </w:p>
    <w:p w14:paraId="5D2D0B70" w14:textId="77777777" w:rsidR="006926F8" w:rsidRPr="006926F8" w:rsidRDefault="006926F8" w:rsidP="002C411E">
      <w:pPr>
        <w:widowControl/>
        <w:spacing w:line="600" w:lineRule="exact"/>
        <w:ind w:firstLineChars="200" w:firstLine="640"/>
        <w:rPr>
          <w:rFonts w:ascii="Times New Roman" w:eastAsia="仿宋_GB2312" w:hAnsi="Times New Roman"/>
          <w:color w:val="000000"/>
          <w:kern w:val="0"/>
          <w:sz w:val="32"/>
          <w:szCs w:val="32"/>
          <w:highlight w:val="yellow"/>
        </w:rPr>
      </w:pPr>
      <w:r w:rsidRPr="006926F8">
        <w:rPr>
          <w:rFonts w:ascii="Times New Roman" w:eastAsia="仿宋_GB2312" w:hAnsi="Times New Roman"/>
          <w:color w:val="000000"/>
          <w:kern w:val="0"/>
          <w:sz w:val="32"/>
          <w:szCs w:val="32"/>
        </w:rPr>
        <w:t xml:space="preserve">14. </w:t>
      </w:r>
      <w:r w:rsidRPr="006926F8">
        <w:rPr>
          <w:rFonts w:ascii="Times New Roman" w:eastAsia="仿宋_GB2312" w:hAnsi="Times New Roman"/>
          <w:color w:val="000000"/>
          <w:kern w:val="0"/>
          <w:sz w:val="32"/>
          <w:szCs w:val="32"/>
        </w:rPr>
        <w:t>加大龙头企业培育力度。发挥大闸蟹产业研究院有限公司作用，拓展大闸蟹深加工、</w:t>
      </w:r>
      <w:proofErr w:type="gramStart"/>
      <w:r w:rsidRPr="006926F8">
        <w:rPr>
          <w:rFonts w:ascii="Times New Roman" w:eastAsia="仿宋_GB2312" w:hAnsi="Times New Roman"/>
          <w:color w:val="000000"/>
          <w:kern w:val="0"/>
          <w:sz w:val="32"/>
          <w:szCs w:val="32"/>
        </w:rPr>
        <w:t>农旅融合</w:t>
      </w:r>
      <w:proofErr w:type="gramEnd"/>
      <w:r w:rsidRPr="006926F8">
        <w:rPr>
          <w:rFonts w:ascii="Times New Roman" w:eastAsia="仿宋_GB2312" w:hAnsi="Times New Roman"/>
          <w:color w:val="000000"/>
          <w:kern w:val="0"/>
          <w:sz w:val="32"/>
          <w:szCs w:val="32"/>
        </w:rPr>
        <w:t>等新业态，培育一批具有科技型、创新型和带动性的大闸</w:t>
      </w:r>
      <w:r w:rsidRPr="006926F8">
        <w:rPr>
          <w:rFonts w:ascii="Times New Roman" w:eastAsia="仿宋_GB2312" w:hAnsi="Times New Roman"/>
          <w:color w:val="000000"/>
          <w:sz w:val="32"/>
          <w:szCs w:val="32"/>
        </w:rPr>
        <w:t>蟹</w:t>
      </w:r>
      <w:r w:rsidRPr="006926F8">
        <w:rPr>
          <w:rFonts w:ascii="Times New Roman" w:eastAsia="仿宋_GB2312" w:hAnsi="Times New Roman"/>
          <w:color w:val="000000"/>
          <w:sz w:val="32"/>
          <w:szCs w:val="32"/>
        </w:rPr>
        <w:t>“</w:t>
      </w:r>
      <w:r w:rsidRPr="006926F8">
        <w:rPr>
          <w:rFonts w:ascii="Times New Roman" w:eastAsia="仿宋_GB2312" w:hAnsi="Times New Roman"/>
          <w:color w:val="000000"/>
          <w:sz w:val="32"/>
          <w:szCs w:val="32"/>
        </w:rPr>
        <w:t>链主</w:t>
      </w:r>
      <w:r w:rsidRPr="006926F8">
        <w:rPr>
          <w:rFonts w:ascii="Times New Roman" w:eastAsia="仿宋_GB2312" w:hAnsi="Times New Roman"/>
          <w:color w:val="000000"/>
          <w:sz w:val="32"/>
          <w:szCs w:val="32"/>
        </w:rPr>
        <w:t>”</w:t>
      </w:r>
      <w:r w:rsidRPr="006926F8">
        <w:rPr>
          <w:rFonts w:ascii="Times New Roman" w:eastAsia="仿宋_GB2312" w:hAnsi="Times New Roman"/>
          <w:color w:val="000000"/>
          <w:sz w:val="32"/>
          <w:szCs w:val="32"/>
        </w:rPr>
        <w:t>企业向苏州市级、省级和国家级龙头企业发展，进一步带动昆山本地</w:t>
      </w:r>
      <w:proofErr w:type="gramStart"/>
      <w:r w:rsidRPr="006926F8">
        <w:rPr>
          <w:rFonts w:ascii="Times New Roman" w:eastAsia="仿宋_GB2312" w:hAnsi="Times New Roman"/>
          <w:color w:val="000000"/>
          <w:sz w:val="32"/>
          <w:szCs w:val="32"/>
        </w:rPr>
        <w:t>蟹</w:t>
      </w:r>
      <w:proofErr w:type="gramEnd"/>
      <w:r w:rsidRPr="006926F8">
        <w:rPr>
          <w:rFonts w:ascii="Times New Roman" w:eastAsia="仿宋_GB2312" w:hAnsi="Times New Roman"/>
          <w:color w:val="000000"/>
          <w:sz w:val="32"/>
          <w:szCs w:val="32"/>
        </w:rPr>
        <w:t>产业高质量发展。</w:t>
      </w:r>
    </w:p>
    <w:p w14:paraId="241CA054" w14:textId="77777777" w:rsidR="006926F8" w:rsidRPr="006926F8" w:rsidRDefault="006926F8" w:rsidP="002C411E">
      <w:pPr>
        <w:widowControl/>
        <w:spacing w:line="600" w:lineRule="exact"/>
        <w:ind w:firstLineChars="200" w:firstLine="640"/>
        <w:rPr>
          <w:rFonts w:asciiTheme="minorHAnsi" w:eastAsiaTheme="minorEastAsia" w:hAnsiTheme="minorHAnsi" w:cstheme="minorBidi"/>
          <w:szCs w:val="24"/>
        </w:rPr>
      </w:pPr>
      <w:r w:rsidRPr="006926F8">
        <w:rPr>
          <w:rFonts w:ascii="Times New Roman" w:eastAsia="仿宋_GB2312" w:hAnsi="Times New Roman"/>
          <w:color w:val="000000"/>
          <w:kern w:val="0"/>
          <w:sz w:val="32"/>
          <w:szCs w:val="32"/>
        </w:rPr>
        <w:t xml:space="preserve">15. </w:t>
      </w:r>
      <w:r w:rsidRPr="006926F8">
        <w:rPr>
          <w:rFonts w:ascii="Times New Roman" w:eastAsia="仿宋_GB2312" w:hAnsi="Times New Roman" w:hint="eastAsia"/>
          <w:color w:val="000000"/>
          <w:kern w:val="0"/>
          <w:sz w:val="32"/>
          <w:szCs w:val="32"/>
        </w:rPr>
        <w:t>促进</w:t>
      </w:r>
      <w:proofErr w:type="gramStart"/>
      <w:r w:rsidRPr="006926F8">
        <w:rPr>
          <w:rFonts w:ascii="Times New Roman" w:eastAsia="仿宋_GB2312" w:hAnsi="Times New Roman"/>
          <w:color w:val="000000"/>
          <w:kern w:val="0"/>
          <w:sz w:val="32"/>
          <w:szCs w:val="32"/>
        </w:rPr>
        <w:t>农</w:t>
      </w:r>
      <w:r w:rsidRPr="006926F8">
        <w:rPr>
          <w:rFonts w:ascii="Times New Roman" w:eastAsia="仿宋_GB2312" w:hAnsi="Times New Roman" w:hint="eastAsia"/>
          <w:color w:val="000000"/>
          <w:kern w:val="0"/>
          <w:sz w:val="32"/>
          <w:szCs w:val="32"/>
        </w:rPr>
        <w:t>文</w:t>
      </w:r>
      <w:r w:rsidRPr="006926F8">
        <w:rPr>
          <w:rFonts w:ascii="Times New Roman" w:eastAsia="仿宋_GB2312" w:hAnsi="Times New Roman"/>
          <w:color w:val="000000"/>
          <w:kern w:val="0"/>
          <w:sz w:val="32"/>
          <w:szCs w:val="32"/>
        </w:rPr>
        <w:t>旅融合</w:t>
      </w:r>
      <w:proofErr w:type="gramEnd"/>
      <w:r w:rsidRPr="006926F8">
        <w:rPr>
          <w:rFonts w:ascii="Times New Roman" w:eastAsia="仿宋_GB2312" w:hAnsi="Times New Roman" w:hint="eastAsia"/>
          <w:color w:val="000000"/>
          <w:kern w:val="0"/>
          <w:sz w:val="32"/>
          <w:szCs w:val="32"/>
        </w:rPr>
        <w:t>发展</w:t>
      </w:r>
      <w:r w:rsidRPr="006926F8">
        <w:rPr>
          <w:rFonts w:ascii="Times New Roman" w:eastAsia="仿宋_GB2312" w:hAnsi="Times New Roman"/>
          <w:color w:val="000000"/>
          <w:kern w:val="0"/>
          <w:sz w:val="32"/>
          <w:szCs w:val="32"/>
        </w:rPr>
        <w:t>。延伸</w:t>
      </w:r>
      <w:proofErr w:type="gramStart"/>
      <w:r w:rsidRPr="006926F8">
        <w:rPr>
          <w:rFonts w:ascii="Times New Roman" w:eastAsia="仿宋_GB2312" w:hAnsi="Times New Roman"/>
          <w:color w:val="000000"/>
          <w:kern w:val="0"/>
          <w:sz w:val="32"/>
          <w:szCs w:val="32"/>
        </w:rPr>
        <w:t>大闸蟹农旅融合</w:t>
      </w:r>
      <w:proofErr w:type="gramEnd"/>
      <w:r w:rsidRPr="006926F8">
        <w:rPr>
          <w:rFonts w:ascii="Times New Roman" w:eastAsia="仿宋_GB2312" w:hAnsi="Times New Roman"/>
          <w:color w:val="000000"/>
          <w:kern w:val="0"/>
          <w:sz w:val="32"/>
          <w:szCs w:val="32"/>
        </w:rPr>
        <w:t>价值链，积极推进集现代化农业的生产性、观光性、娱乐性、参与性、文化性、市场性于一体的多功能性休闲旅游农业，打造一批特色功能场景，培育大闸蟹主题休闲乡村</w:t>
      </w:r>
      <w:r w:rsidRPr="006926F8">
        <w:rPr>
          <w:rFonts w:ascii="Times New Roman" w:eastAsia="仿宋_GB2312" w:hAnsi="Times New Roman"/>
          <w:color w:val="000000"/>
          <w:kern w:val="0"/>
          <w:sz w:val="32"/>
          <w:szCs w:val="32"/>
        </w:rPr>
        <w:t>3</w:t>
      </w:r>
      <w:r w:rsidRPr="006926F8">
        <w:rPr>
          <w:rFonts w:ascii="Times New Roman" w:eastAsia="仿宋_GB2312" w:hAnsi="Times New Roman"/>
          <w:color w:val="000000"/>
          <w:kern w:val="0"/>
          <w:sz w:val="32"/>
          <w:szCs w:val="32"/>
        </w:rPr>
        <w:t>个，推介休闲观光农业精品线路</w:t>
      </w:r>
      <w:r w:rsidRPr="006926F8">
        <w:rPr>
          <w:rFonts w:ascii="Times New Roman" w:eastAsia="仿宋_GB2312" w:hAnsi="Times New Roman"/>
          <w:color w:val="000000"/>
          <w:kern w:val="0"/>
          <w:sz w:val="32"/>
          <w:szCs w:val="32"/>
        </w:rPr>
        <w:t>3</w:t>
      </w:r>
      <w:r w:rsidRPr="006926F8">
        <w:rPr>
          <w:rFonts w:ascii="Times New Roman" w:eastAsia="仿宋_GB2312" w:hAnsi="Times New Roman"/>
          <w:color w:val="000000"/>
          <w:kern w:val="0"/>
          <w:sz w:val="32"/>
          <w:szCs w:val="32"/>
        </w:rPr>
        <w:t>条。</w:t>
      </w:r>
    </w:p>
    <w:p w14:paraId="793F8BC8" w14:textId="77777777" w:rsidR="006926F8" w:rsidRPr="006926F8" w:rsidRDefault="006926F8" w:rsidP="002C411E">
      <w:pPr>
        <w:widowControl/>
        <w:spacing w:line="600" w:lineRule="exact"/>
        <w:ind w:firstLineChars="200" w:firstLine="640"/>
        <w:rPr>
          <w:rFonts w:ascii="Times New Roman" w:eastAsia="仿宋_GB2312" w:hAnsi="Times New Roman"/>
          <w:color w:val="000000"/>
          <w:kern w:val="0"/>
          <w:sz w:val="32"/>
          <w:szCs w:val="32"/>
        </w:rPr>
      </w:pPr>
      <w:r w:rsidRPr="006926F8">
        <w:rPr>
          <w:rFonts w:ascii="Times New Roman" w:eastAsia="仿宋_GB2312" w:hAnsi="Times New Roman"/>
          <w:color w:val="000000"/>
          <w:kern w:val="0"/>
          <w:sz w:val="32"/>
          <w:szCs w:val="32"/>
        </w:rPr>
        <w:t xml:space="preserve">16. </w:t>
      </w:r>
      <w:r w:rsidRPr="006926F8">
        <w:rPr>
          <w:rFonts w:ascii="Times New Roman" w:eastAsia="仿宋_GB2312" w:hAnsi="Times New Roman"/>
          <w:color w:val="000000"/>
          <w:kern w:val="0"/>
          <w:sz w:val="32"/>
          <w:szCs w:val="32"/>
        </w:rPr>
        <w:t>聚焦大闸蟹产业新业态。加强与国企、银行、商会等大型企业和社会组织合作，打造池塘</w:t>
      </w:r>
      <w:r w:rsidRPr="006926F8">
        <w:rPr>
          <w:rFonts w:ascii="Times New Roman" w:eastAsia="仿宋_GB2312" w:hAnsi="Times New Roman"/>
          <w:color w:val="000000"/>
          <w:kern w:val="0"/>
          <w:sz w:val="32"/>
          <w:szCs w:val="32"/>
        </w:rPr>
        <w:t>“</w:t>
      </w:r>
      <w:r w:rsidRPr="006926F8">
        <w:rPr>
          <w:rFonts w:ascii="Times New Roman" w:eastAsia="仿宋_GB2312" w:hAnsi="Times New Roman"/>
          <w:color w:val="000000"/>
          <w:kern w:val="0"/>
          <w:sz w:val="32"/>
          <w:szCs w:val="32"/>
        </w:rPr>
        <w:t>认养</w:t>
      </w:r>
      <w:r w:rsidRPr="006926F8">
        <w:rPr>
          <w:rFonts w:ascii="Times New Roman" w:eastAsia="仿宋_GB2312" w:hAnsi="Times New Roman"/>
          <w:color w:val="000000"/>
          <w:kern w:val="0"/>
          <w:sz w:val="32"/>
          <w:szCs w:val="32"/>
        </w:rPr>
        <w:t>”</w:t>
      </w:r>
      <w:r w:rsidRPr="006926F8">
        <w:rPr>
          <w:rFonts w:ascii="Times New Roman" w:eastAsia="仿宋_GB2312" w:hAnsi="Times New Roman"/>
          <w:color w:val="000000"/>
          <w:kern w:val="0"/>
          <w:sz w:val="32"/>
          <w:szCs w:val="32"/>
        </w:rPr>
        <w:t>模式和订单模式等新业态；积极引入市场资本，探索在大闸蟹出口、精深加工、高端餐饮合作，抢占高端消费市场，提升产品附加值。</w:t>
      </w:r>
    </w:p>
    <w:p w14:paraId="15E26C9F" w14:textId="77777777" w:rsidR="006926F8" w:rsidRPr="006926F8" w:rsidRDefault="006926F8" w:rsidP="002C411E">
      <w:pPr>
        <w:widowControl/>
        <w:spacing w:line="600" w:lineRule="exact"/>
        <w:ind w:firstLineChars="200" w:firstLine="640"/>
        <w:rPr>
          <w:rFonts w:ascii="Times New Roman" w:eastAsia="楷体_GB2312" w:hAnsi="Times New Roman"/>
          <w:color w:val="000000"/>
          <w:kern w:val="0"/>
          <w:sz w:val="32"/>
          <w:szCs w:val="32"/>
        </w:rPr>
      </w:pPr>
      <w:r w:rsidRPr="006926F8">
        <w:rPr>
          <w:rFonts w:ascii="Times New Roman" w:eastAsia="楷体_GB2312" w:hAnsi="Times New Roman"/>
          <w:color w:val="000000"/>
          <w:kern w:val="0"/>
          <w:sz w:val="32"/>
          <w:szCs w:val="32"/>
        </w:rPr>
        <w:t>（五）延伸服务链条，赋能产业高质量发展</w:t>
      </w:r>
    </w:p>
    <w:p w14:paraId="2A6DD812" w14:textId="77777777" w:rsidR="006926F8" w:rsidRPr="006926F8" w:rsidRDefault="006926F8" w:rsidP="002C411E">
      <w:pPr>
        <w:widowControl/>
        <w:spacing w:line="600" w:lineRule="exact"/>
        <w:ind w:firstLineChars="200" w:firstLine="640"/>
        <w:rPr>
          <w:rFonts w:ascii="Times New Roman" w:eastAsia="仿宋_GB2312" w:hAnsi="Times New Roman"/>
          <w:color w:val="000000"/>
          <w:kern w:val="0"/>
          <w:sz w:val="32"/>
          <w:szCs w:val="32"/>
        </w:rPr>
      </w:pPr>
      <w:r w:rsidRPr="006926F8">
        <w:rPr>
          <w:rFonts w:ascii="Times New Roman" w:eastAsia="仿宋_GB2312" w:hAnsi="Times New Roman"/>
          <w:color w:val="000000"/>
          <w:kern w:val="0"/>
          <w:sz w:val="32"/>
          <w:szCs w:val="32"/>
        </w:rPr>
        <w:lastRenderedPageBreak/>
        <w:t xml:space="preserve">17. </w:t>
      </w:r>
      <w:r w:rsidRPr="006926F8">
        <w:rPr>
          <w:rFonts w:ascii="Times New Roman" w:eastAsia="仿宋_GB2312" w:hAnsi="Times New Roman"/>
          <w:color w:val="000000"/>
          <w:kern w:val="0"/>
          <w:sz w:val="32"/>
          <w:szCs w:val="32"/>
        </w:rPr>
        <w:t>保护提升品牌优势。持续做好昆山市阳澄湖大闸蟹产业绿色发展研讨会同时，加强与省级和国家级平台沟通，承办更高层次专业论坛活动等，不断提升昆山在阳澄湖大闸蟹产业发展的引领性和权威性。</w:t>
      </w:r>
    </w:p>
    <w:p w14:paraId="5306E8E1" w14:textId="77777777" w:rsidR="006926F8" w:rsidRPr="006926F8" w:rsidRDefault="006926F8" w:rsidP="002C411E">
      <w:pPr>
        <w:widowControl/>
        <w:spacing w:line="600" w:lineRule="exact"/>
        <w:ind w:firstLineChars="200" w:firstLine="640"/>
        <w:rPr>
          <w:rFonts w:ascii="Times New Roman" w:eastAsia="仿宋_GB2312" w:hAnsi="Times New Roman"/>
          <w:color w:val="000000"/>
          <w:kern w:val="0"/>
          <w:sz w:val="32"/>
          <w:szCs w:val="32"/>
        </w:rPr>
      </w:pPr>
      <w:r w:rsidRPr="006926F8">
        <w:rPr>
          <w:rFonts w:ascii="Times New Roman" w:eastAsia="仿宋_GB2312" w:hAnsi="Times New Roman"/>
          <w:color w:val="000000"/>
          <w:kern w:val="0"/>
          <w:sz w:val="32"/>
          <w:szCs w:val="32"/>
        </w:rPr>
        <w:t xml:space="preserve">18. </w:t>
      </w:r>
      <w:r w:rsidRPr="006926F8">
        <w:rPr>
          <w:rFonts w:ascii="Times New Roman" w:eastAsia="仿宋_GB2312" w:hAnsi="Times New Roman"/>
          <w:color w:val="000000"/>
          <w:kern w:val="0"/>
          <w:sz w:val="32"/>
          <w:szCs w:val="32"/>
        </w:rPr>
        <w:t>壮大产业人才队伍。加强大闸蟹产业</w:t>
      </w:r>
      <w:proofErr w:type="gramStart"/>
      <w:r w:rsidRPr="006926F8">
        <w:rPr>
          <w:rFonts w:ascii="Times New Roman" w:eastAsia="仿宋_GB2312" w:hAnsi="Times New Roman"/>
          <w:color w:val="000000"/>
          <w:kern w:val="0"/>
          <w:sz w:val="32"/>
          <w:szCs w:val="32"/>
        </w:rPr>
        <w:t>链人才</w:t>
      </w:r>
      <w:proofErr w:type="gramEnd"/>
      <w:r w:rsidRPr="006926F8">
        <w:rPr>
          <w:rFonts w:ascii="Times New Roman" w:eastAsia="仿宋_GB2312" w:hAnsi="Times New Roman"/>
          <w:color w:val="000000"/>
          <w:kern w:val="0"/>
          <w:sz w:val="32"/>
          <w:szCs w:val="32"/>
        </w:rPr>
        <w:t>培育，加大高素质农民认定、乡土专家选育等培育力度，定期开展职业技能竞赛、大闸蟹专业竞赛，打造一批高水平</w:t>
      </w:r>
      <w:proofErr w:type="gramStart"/>
      <w:r w:rsidRPr="006926F8">
        <w:rPr>
          <w:rFonts w:ascii="Times New Roman" w:eastAsia="仿宋_GB2312" w:hAnsi="Times New Roman"/>
          <w:color w:val="000000"/>
          <w:kern w:val="0"/>
          <w:sz w:val="32"/>
          <w:szCs w:val="32"/>
        </w:rPr>
        <w:t>蟹</w:t>
      </w:r>
      <w:proofErr w:type="gramEnd"/>
      <w:r w:rsidRPr="006926F8">
        <w:rPr>
          <w:rFonts w:ascii="Times New Roman" w:eastAsia="仿宋_GB2312" w:hAnsi="Times New Roman"/>
          <w:color w:val="000000"/>
          <w:kern w:val="0"/>
          <w:sz w:val="32"/>
          <w:szCs w:val="32"/>
        </w:rPr>
        <w:t>产业</w:t>
      </w:r>
      <w:proofErr w:type="gramStart"/>
      <w:r w:rsidRPr="006926F8">
        <w:rPr>
          <w:rFonts w:ascii="Times New Roman" w:eastAsia="仿宋_GB2312" w:hAnsi="Times New Roman"/>
          <w:color w:val="000000"/>
          <w:kern w:val="0"/>
          <w:sz w:val="32"/>
          <w:szCs w:val="32"/>
        </w:rPr>
        <w:t>链人才</w:t>
      </w:r>
      <w:proofErr w:type="gramEnd"/>
      <w:r w:rsidRPr="006926F8">
        <w:rPr>
          <w:rFonts w:ascii="Times New Roman" w:eastAsia="仿宋_GB2312" w:hAnsi="Times New Roman"/>
          <w:color w:val="000000"/>
          <w:kern w:val="0"/>
          <w:sz w:val="32"/>
          <w:szCs w:val="32"/>
        </w:rPr>
        <w:t>队伍；推动博士后科研工作站建设，吸引和鼓励更多业内高层次青年人才开展博士后科研工作。</w:t>
      </w:r>
    </w:p>
    <w:p w14:paraId="4B20DE5F" w14:textId="77777777" w:rsidR="006926F8" w:rsidRPr="006926F8" w:rsidRDefault="006926F8" w:rsidP="002C411E">
      <w:pPr>
        <w:widowControl/>
        <w:spacing w:line="600" w:lineRule="exact"/>
        <w:ind w:firstLineChars="200" w:firstLine="640"/>
        <w:rPr>
          <w:rFonts w:ascii="Times New Roman" w:eastAsia="仿宋_GB2312" w:hAnsi="Times New Roman"/>
          <w:color w:val="000000"/>
          <w:kern w:val="0"/>
          <w:sz w:val="32"/>
          <w:szCs w:val="32"/>
        </w:rPr>
      </w:pPr>
      <w:r w:rsidRPr="006926F8">
        <w:rPr>
          <w:rFonts w:ascii="Times New Roman" w:eastAsia="仿宋_GB2312" w:hAnsi="Times New Roman"/>
          <w:color w:val="000000"/>
          <w:kern w:val="0"/>
          <w:sz w:val="32"/>
          <w:szCs w:val="32"/>
        </w:rPr>
        <w:t xml:space="preserve">19. </w:t>
      </w:r>
      <w:r w:rsidRPr="006926F8">
        <w:rPr>
          <w:rFonts w:ascii="Times New Roman" w:eastAsia="仿宋_GB2312" w:hAnsi="Times New Roman"/>
          <w:color w:val="000000"/>
          <w:kern w:val="0"/>
          <w:sz w:val="32"/>
          <w:szCs w:val="32"/>
        </w:rPr>
        <w:t>提升综合服务能力。加强基层农技推广机构专业人才队伍建设，鼓励基层农技推广机构为小农户和新型农业经营主体提供产前、产中、产后等全程专业社会化科技服务。发挥大闸蟹产业研究院基地等示范推广作用，引导小农户科学生产，带动周边</w:t>
      </w:r>
      <w:proofErr w:type="gramStart"/>
      <w:r w:rsidRPr="006926F8">
        <w:rPr>
          <w:rFonts w:ascii="Times New Roman" w:eastAsia="仿宋_GB2312" w:hAnsi="Times New Roman"/>
          <w:color w:val="000000"/>
          <w:kern w:val="0"/>
          <w:sz w:val="32"/>
          <w:szCs w:val="32"/>
        </w:rPr>
        <w:t>蟹</w:t>
      </w:r>
      <w:proofErr w:type="gramEnd"/>
      <w:r w:rsidRPr="006926F8">
        <w:rPr>
          <w:rFonts w:ascii="Times New Roman" w:eastAsia="仿宋_GB2312" w:hAnsi="Times New Roman"/>
          <w:color w:val="000000"/>
          <w:kern w:val="0"/>
          <w:sz w:val="32"/>
          <w:szCs w:val="32"/>
        </w:rPr>
        <w:t>产业水平整体提升。加强执法监管，实施全流程质量监管，严格</w:t>
      </w:r>
      <w:r w:rsidRPr="006926F8">
        <w:rPr>
          <w:rFonts w:ascii="Times New Roman" w:eastAsia="仿宋_GB2312" w:hAnsi="Times New Roman"/>
          <w:color w:val="000000"/>
          <w:kern w:val="0"/>
          <w:sz w:val="32"/>
          <w:szCs w:val="32"/>
        </w:rPr>
        <w:t>“</w:t>
      </w:r>
      <w:r w:rsidRPr="006926F8">
        <w:rPr>
          <w:rFonts w:ascii="Times New Roman" w:eastAsia="仿宋_GB2312" w:hAnsi="Times New Roman"/>
          <w:color w:val="000000"/>
          <w:kern w:val="0"/>
          <w:sz w:val="32"/>
          <w:szCs w:val="32"/>
        </w:rPr>
        <w:t>阳澄湖大闸蟹</w:t>
      </w:r>
      <w:r w:rsidRPr="006926F8">
        <w:rPr>
          <w:rFonts w:ascii="Times New Roman" w:eastAsia="仿宋_GB2312" w:hAnsi="Times New Roman"/>
          <w:color w:val="000000"/>
          <w:kern w:val="0"/>
          <w:sz w:val="32"/>
          <w:szCs w:val="32"/>
        </w:rPr>
        <w:t>”</w:t>
      </w:r>
      <w:r w:rsidRPr="006926F8">
        <w:rPr>
          <w:rFonts w:ascii="Times New Roman" w:eastAsia="仿宋_GB2312" w:hAnsi="Times New Roman"/>
          <w:color w:val="000000"/>
          <w:kern w:val="0"/>
          <w:sz w:val="32"/>
          <w:szCs w:val="32"/>
        </w:rPr>
        <w:t>商标规范使用，加大违法处罚力度，保护金字招牌。</w:t>
      </w:r>
    </w:p>
    <w:p w14:paraId="46FFCC29" w14:textId="77777777" w:rsidR="006926F8" w:rsidRPr="006926F8" w:rsidRDefault="006926F8" w:rsidP="002C411E">
      <w:pPr>
        <w:adjustRightInd w:val="0"/>
        <w:snapToGrid w:val="0"/>
        <w:spacing w:line="600" w:lineRule="exact"/>
        <w:ind w:firstLineChars="200" w:firstLine="640"/>
        <w:rPr>
          <w:rFonts w:ascii="Times New Roman" w:eastAsia="黑体" w:hAnsi="Times New Roman"/>
          <w:sz w:val="32"/>
          <w:szCs w:val="32"/>
        </w:rPr>
      </w:pPr>
      <w:r w:rsidRPr="006926F8">
        <w:rPr>
          <w:rFonts w:ascii="Times New Roman" w:eastAsia="黑体" w:hAnsi="Times New Roman"/>
          <w:sz w:val="32"/>
          <w:szCs w:val="32"/>
        </w:rPr>
        <w:t>四、组织保障</w:t>
      </w:r>
    </w:p>
    <w:p w14:paraId="5E481F14" w14:textId="77777777" w:rsidR="006926F8" w:rsidRPr="006926F8" w:rsidRDefault="006926F8" w:rsidP="002C411E">
      <w:pPr>
        <w:widowControl/>
        <w:spacing w:line="600" w:lineRule="exact"/>
        <w:ind w:firstLineChars="200" w:firstLine="640"/>
        <w:rPr>
          <w:rFonts w:ascii="Times New Roman" w:eastAsia="楷体_GB2312" w:hAnsi="Times New Roman"/>
          <w:color w:val="000000"/>
          <w:kern w:val="0"/>
          <w:sz w:val="32"/>
          <w:szCs w:val="32"/>
        </w:rPr>
      </w:pPr>
      <w:r w:rsidRPr="006926F8">
        <w:rPr>
          <w:rFonts w:ascii="Times New Roman" w:eastAsia="楷体_GB2312" w:hAnsi="Times New Roman"/>
          <w:color w:val="000000"/>
          <w:kern w:val="0"/>
          <w:sz w:val="32"/>
          <w:szCs w:val="32"/>
        </w:rPr>
        <w:t>（一）强化组织领导</w:t>
      </w:r>
    </w:p>
    <w:p w14:paraId="0FDD2879" w14:textId="77777777" w:rsidR="006926F8" w:rsidRPr="006926F8" w:rsidRDefault="006926F8" w:rsidP="002C411E">
      <w:pPr>
        <w:widowControl/>
        <w:autoSpaceDE w:val="0"/>
        <w:autoSpaceDN w:val="0"/>
        <w:spacing w:line="600" w:lineRule="exact"/>
        <w:ind w:firstLineChars="200" w:firstLine="640"/>
        <w:rPr>
          <w:rFonts w:ascii="Times New Roman" w:eastAsia="仿宋_GB2312" w:hAnsi="Times New Roman"/>
          <w:color w:val="000000"/>
          <w:kern w:val="0"/>
          <w:sz w:val="32"/>
          <w:szCs w:val="32"/>
        </w:rPr>
      </w:pPr>
      <w:r w:rsidRPr="006926F8">
        <w:rPr>
          <w:rFonts w:ascii="Times New Roman" w:eastAsia="仿宋_GB2312" w:hAnsi="Times New Roman"/>
          <w:color w:val="000000"/>
          <w:kern w:val="0"/>
          <w:sz w:val="32"/>
          <w:szCs w:val="32"/>
        </w:rPr>
        <w:t>充分发挥昆山市阳澄湖大闸蟹产业领导小组及联席会议制度作用，及时</w:t>
      </w:r>
      <w:r w:rsidRPr="006926F8">
        <w:rPr>
          <w:rFonts w:ascii="Times New Roman" w:eastAsia="仿宋_GB2312" w:hAnsi="Times New Roman" w:hint="eastAsia"/>
          <w:color w:val="000000"/>
          <w:kern w:val="0"/>
          <w:sz w:val="32"/>
          <w:szCs w:val="32"/>
        </w:rPr>
        <w:t>解决</w:t>
      </w:r>
      <w:r w:rsidRPr="006926F8">
        <w:rPr>
          <w:rFonts w:ascii="Times New Roman" w:eastAsia="仿宋_GB2312" w:hAnsi="Times New Roman"/>
          <w:color w:val="000000"/>
          <w:kern w:val="0"/>
          <w:sz w:val="32"/>
          <w:szCs w:val="32"/>
        </w:rPr>
        <w:t>工作推进中存在的问题，局属各相关科站及巴城镇协同推动阳澄湖大闸蟹全产业链高质量发展。</w:t>
      </w:r>
    </w:p>
    <w:p w14:paraId="32665425" w14:textId="77777777" w:rsidR="006926F8" w:rsidRPr="006926F8" w:rsidRDefault="006926F8" w:rsidP="002C411E">
      <w:pPr>
        <w:widowControl/>
        <w:spacing w:line="600" w:lineRule="exact"/>
        <w:ind w:firstLineChars="200" w:firstLine="640"/>
        <w:rPr>
          <w:rFonts w:ascii="Times New Roman" w:eastAsia="楷体_GB2312" w:hAnsi="Times New Roman"/>
          <w:color w:val="000000"/>
          <w:kern w:val="0"/>
          <w:sz w:val="32"/>
          <w:szCs w:val="32"/>
        </w:rPr>
      </w:pPr>
      <w:r w:rsidRPr="006926F8">
        <w:rPr>
          <w:rFonts w:ascii="Times New Roman" w:eastAsia="楷体_GB2312" w:hAnsi="Times New Roman"/>
          <w:color w:val="000000"/>
          <w:kern w:val="0"/>
          <w:sz w:val="32"/>
          <w:szCs w:val="32"/>
        </w:rPr>
        <w:t>（二）强化政策扶持</w:t>
      </w:r>
    </w:p>
    <w:p w14:paraId="1AB6CD09" w14:textId="77777777" w:rsidR="006926F8" w:rsidRPr="006926F8" w:rsidRDefault="006926F8" w:rsidP="002C411E">
      <w:pPr>
        <w:widowControl/>
        <w:autoSpaceDE w:val="0"/>
        <w:autoSpaceDN w:val="0"/>
        <w:spacing w:line="600" w:lineRule="exact"/>
        <w:ind w:firstLineChars="200" w:firstLine="640"/>
        <w:rPr>
          <w:rFonts w:ascii="Times New Roman" w:eastAsia="仿宋_GB2312" w:hAnsi="Times New Roman"/>
          <w:color w:val="000000"/>
          <w:kern w:val="0"/>
          <w:sz w:val="32"/>
          <w:szCs w:val="32"/>
        </w:rPr>
      </w:pPr>
      <w:r w:rsidRPr="006926F8">
        <w:rPr>
          <w:rFonts w:ascii="Times New Roman" w:eastAsia="仿宋_GB2312" w:hAnsi="Times New Roman"/>
          <w:color w:val="000000"/>
          <w:kern w:val="0"/>
          <w:sz w:val="32"/>
          <w:szCs w:val="32"/>
        </w:rPr>
        <w:lastRenderedPageBreak/>
        <w:t>依托《昆山市阳澄湖大闸蟹特色产业建设实施方案》，聚焦</w:t>
      </w:r>
      <w:r w:rsidRPr="006926F8">
        <w:rPr>
          <w:rFonts w:ascii="Times New Roman" w:eastAsia="仿宋_GB2312" w:hAnsi="Times New Roman"/>
          <w:color w:val="000000"/>
          <w:kern w:val="0"/>
          <w:sz w:val="32"/>
          <w:szCs w:val="32"/>
        </w:rPr>
        <w:t>“</w:t>
      </w:r>
      <w:r w:rsidRPr="006926F8">
        <w:rPr>
          <w:rFonts w:ascii="Times New Roman" w:eastAsia="仿宋_GB2312" w:hAnsi="Times New Roman"/>
          <w:color w:val="000000"/>
          <w:kern w:val="0"/>
          <w:sz w:val="32"/>
          <w:szCs w:val="32"/>
        </w:rPr>
        <w:t>七大创新</w:t>
      </w:r>
      <w:r w:rsidRPr="006926F8">
        <w:rPr>
          <w:rFonts w:ascii="Times New Roman" w:eastAsia="仿宋_GB2312" w:hAnsi="Times New Roman"/>
          <w:color w:val="000000"/>
          <w:kern w:val="0"/>
          <w:sz w:val="32"/>
          <w:szCs w:val="32"/>
        </w:rPr>
        <w:t>”</w:t>
      </w:r>
      <w:r w:rsidRPr="006926F8">
        <w:rPr>
          <w:rFonts w:ascii="Times New Roman" w:eastAsia="仿宋_GB2312" w:hAnsi="Times New Roman"/>
          <w:color w:val="000000"/>
          <w:kern w:val="0"/>
          <w:sz w:val="32"/>
          <w:szCs w:val="32"/>
        </w:rPr>
        <w:t>精准发力，强化政策支持、项目整合及资金筹措，应用</w:t>
      </w:r>
      <w:proofErr w:type="gramStart"/>
      <w:r w:rsidRPr="006926F8">
        <w:rPr>
          <w:rFonts w:ascii="Times New Roman" w:eastAsia="仿宋_GB2312" w:hAnsi="Times New Roman"/>
          <w:color w:val="000000"/>
          <w:kern w:val="0"/>
          <w:sz w:val="32"/>
          <w:szCs w:val="32"/>
        </w:rPr>
        <w:t>好</w:t>
      </w:r>
      <w:r w:rsidRPr="006926F8">
        <w:rPr>
          <w:rFonts w:ascii="Times New Roman" w:eastAsia="仿宋_GB2312" w:hAnsi="Times New Roman" w:hint="eastAsia"/>
          <w:color w:val="000000"/>
          <w:kern w:val="0"/>
          <w:sz w:val="32"/>
          <w:szCs w:val="32"/>
        </w:rPr>
        <w:t>特色</w:t>
      </w:r>
      <w:proofErr w:type="gramEnd"/>
      <w:r w:rsidRPr="006926F8">
        <w:rPr>
          <w:rFonts w:ascii="Times New Roman" w:eastAsia="仿宋_GB2312" w:hAnsi="Times New Roman" w:hint="eastAsia"/>
          <w:color w:val="000000"/>
          <w:kern w:val="0"/>
          <w:sz w:val="32"/>
          <w:szCs w:val="32"/>
        </w:rPr>
        <w:t>产业建设</w:t>
      </w:r>
      <w:r w:rsidRPr="006926F8">
        <w:rPr>
          <w:rFonts w:ascii="Times New Roman" w:eastAsia="仿宋_GB2312" w:hAnsi="Times New Roman"/>
          <w:color w:val="000000"/>
          <w:kern w:val="0"/>
          <w:sz w:val="32"/>
          <w:szCs w:val="32"/>
        </w:rPr>
        <w:t>工作机制，做好全产业链建设的政策保障。</w:t>
      </w:r>
    </w:p>
    <w:p w14:paraId="71E49195" w14:textId="77777777" w:rsidR="006926F8" w:rsidRPr="006926F8" w:rsidRDefault="006926F8" w:rsidP="002C411E">
      <w:pPr>
        <w:widowControl/>
        <w:spacing w:line="600" w:lineRule="exact"/>
        <w:ind w:firstLineChars="200" w:firstLine="640"/>
        <w:rPr>
          <w:rFonts w:ascii="Times New Roman" w:eastAsia="楷体_GB2312" w:hAnsi="Times New Roman"/>
          <w:color w:val="000000"/>
          <w:kern w:val="0"/>
          <w:sz w:val="32"/>
          <w:szCs w:val="32"/>
        </w:rPr>
      </w:pPr>
      <w:r w:rsidRPr="006926F8">
        <w:rPr>
          <w:rFonts w:ascii="Times New Roman" w:eastAsia="楷体_GB2312" w:hAnsi="Times New Roman"/>
          <w:color w:val="000000"/>
          <w:kern w:val="0"/>
          <w:sz w:val="32"/>
          <w:szCs w:val="32"/>
        </w:rPr>
        <w:t>（三）强化宣传引导</w:t>
      </w:r>
    </w:p>
    <w:p w14:paraId="68B1ED9F" w14:textId="77777777" w:rsidR="006926F8" w:rsidRPr="006926F8" w:rsidRDefault="006926F8" w:rsidP="002C411E">
      <w:pPr>
        <w:widowControl/>
        <w:autoSpaceDE w:val="0"/>
        <w:autoSpaceDN w:val="0"/>
        <w:spacing w:line="600" w:lineRule="exact"/>
        <w:ind w:firstLineChars="200" w:firstLine="640"/>
        <w:rPr>
          <w:rFonts w:ascii="Times New Roman" w:eastAsia="仿宋_GB2312" w:hAnsi="Times New Roman"/>
          <w:color w:val="000000"/>
          <w:kern w:val="0"/>
          <w:sz w:val="32"/>
          <w:szCs w:val="32"/>
        </w:rPr>
      </w:pPr>
      <w:r w:rsidRPr="006926F8">
        <w:rPr>
          <w:rFonts w:ascii="Times New Roman" w:eastAsia="仿宋_GB2312" w:hAnsi="Times New Roman"/>
          <w:color w:val="000000"/>
          <w:kern w:val="0"/>
          <w:sz w:val="32"/>
          <w:szCs w:val="32"/>
        </w:rPr>
        <w:t>围</w:t>
      </w:r>
      <w:proofErr w:type="gramStart"/>
      <w:r w:rsidRPr="006926F8">
        <w:rPr>
          <w:rFonts w:ascii="Times New Roman" w:eastAsia="仿宋_GB2312" w:hAnsi="Times New Roman"/>
          <w:color w:val="000000"/>
          <w:kern w:val="0"/>
          <w:sz w:val="32"/>
          <w:szCs w:val="32"/>
        </w:rPr>
        <w:t>绕阳</w:t>
      </w:r>
      <w:proofErr w:type="gramEnd"/>
      <w:r w:rsidRPr="006926F8">
        <w:rPr>
          <w:rFonts w:ascii="Times New Roman" w:eastAsia="仿宋_GB2312" w:hAnsi="Times New Roman"/>
          <w:color w:val="000000"/>
          <w:kern w:val="0"/>
          <w:sz w:val="32"/>
          <w:szCs w:val="32"/>
        </w:rPr>
        <w:t>澄湖大闸蟹全产业链建设，积极策划各类活动，多渠道开展宣传推介，提升品牌知名度，广泛利用主流媒体宣传报道工作进度、成效，积极营造全社会共同关心、多方推进的良好氛围。</w:t>
      </w:r>
    </w:p>
    <w:p w14:paraId="0CF5ED91" w14:textId="77777777" w:rsidR="006926F8" w:rsidRPr="006926F8" w:rsidRDefault="006926F8" w:rsidP="002C411E">
      <w:pPr>
        <w:widowControl/>
        <w:autoSpaceDE w:val="0"/>
        <w:autoSpaceDN w:val="0"/>
        <w:spacing w:line="600" w:lineRule="exact"/>
        <w:ind w:firstLine="200"/>
        <w:rPr>
          <w:rFonts w:ascii="Times New Roman" w:hAnsi="Times New Roman"/>
          <w:kern w:val="0"/>
          <w:sz w:val="32"/>
          <w:szCs w:val="32"/>
        </w:rPr>
      </w:pPr>
    </w:p>
    <w:p w14:paraId="51A7905E" w14:textId="77777777" w:rsidR="006926F8" w:rsidRPr="006926F8" w:rsidRDefault="006926F8" w:rsidP="002C411E">
      <w:pPr>
        <w:spacing w:line="600" w:lineRule="exact"/>
        <w:ind w:firstLineChars="200" w:firstLine="640"/>
        <w:rPr>
          <w:rFonts w:ascii="Times New Roman" w:eastAsia="仿宋_GB2312" w:hAnsi="Times New Roman"/>
          <w:sz w:val="32"/>
          <w:szCs w:val="40"/>
        </w:rPr>
      </w:pPr>
      <w:r w:rsidRPr="006926F8">
        <w:rPr>
          <w:rFonts w:ascii="Times New Roman" w:eastAsia="仿宋_GB2312" w:hAnsi="Times New Roman"/>
          <w:sz w:val="32"/>
          <w:szCs w:val="32"/>
        </w:rPr>
        <w:t>附件：昆山市阳澄湖大闸蟹全产业链建设任务分解</w:t>
      </w:r>
      <w:r w:rsidRPr="006926F8">
        <w:rPr>
          <w:rFonts w:ascii="Times New Roman" w:eastAsia="仿宋_GB2312" w:hAnsi="Times New Roman"/>
          <w:sz w:val="32"/>
          <w:szCs w:val="40"/>
        </w:rPr>
        <w:t>表</w:t>
      </w:r>
    </w:p>
    <w:p w14:paraId="245A44EF" w14:textId="77777777" w:rsidR="006926F8" w:rsidRPr="006926F8" w:rsidRDefault="006926F8" w:rsidP="006926F8">
      <w:pPr>
        <w:widowControl/>
        <w:autoSpaceDE w:val="0"/>
        <w:autoSpaceDN w:val="0"/>
        <w:ind w:firstLine="200"/>
        <w:rPr>
          <w:rFonts w:ascii="Times New Roman" w:eastAsia="仿宋_GB2312" w:hAnsi="Times New Roman"/>
          <w:kern w:val="0"/>
          <w:sz w:val="32"/>
          <w:szCs w:val="40"/>
        </w:rPr>
        <w:sectPr w:rsidR="006926F8" w:rsidRPr="006926F8" w:rsidSect="00F728BD">
          <w:footerReference w:type="default" r:id="rId9"/>
          <w:pgSz w:w="11906" w:h="16838" w:code="9"/>
          <w:pgMar w:top="2098" w:right="1361" w:bottom="1418" w:left="1588" w:header="680" w:footer="850" w:gutter="0"/>
          <w:cols w:space="425"/>
          <w:docGrid w:type="lines" w:linePitch="312"/>
        </w:sectPr>
      </w:pPr>
    </w:p>
    <w:p w14:paraId="166E3405" w14:textId="5F542DD7" w:rsidR="004C52A5" w:rsidRPr="004C52A5" w:rsidRDefault="004C52A5" w:rsidP="004C52A5">
      <w:pPr>
        <w:spacing w:line="600" w:lineRule="exact"/>
        <w:rPr>
          <w:rFonts w:ascii="黑体" w:eastAsia="黑体" w:hAnsi="黑体"/>
          <w:bCs/>
          <w:sz w:val="32"/>
          <w:szCs w:val="44"/>
        </w:rPr>
      </w:pPr>
      <w:r w:rsidRPr="004C52A5">
        <w:rPr>
          <w:rFonts w:ascii="黑体" w:eastAsia="黑体" w:hAnsi="黑体" w:hint="eastAsia"/>
          <w:bCs/>
          <w:sz w:val="32"/>
          <w:szCs w:val="44"/>
        </w:rPr>
        <w:lastRenderedPageBreak/>
        <w:t>附件</w:t>
      </w:r>
    </w:p>
    <w:p w14:paraId="3613560C" w14:textId="7A472548" w:rsidR="006926F8" w:rsidRPr="006926F8" w:rsidRDefault="006926F8" w:rsidP="006926F8">
      <w:pPr>
        <w:spacing w:line="600" w:lineRule="exact"/>
        <w:jc w:val="center"/>
        <w:rPr>
          <w:rFonts w:ascii="方正小标宋_GBK" w:eastAsia="方正小标宋_GBK" w:hAnsi="Times New Roman"/>
          <w:bCs/>
          <w:sz w:val="44"/>
          <w:szCs w:val="44"/>
        </w:rPr>
      </w:pPr>
      <w:r w:rsidRPr="006926F8">
        <w:rPr>
          <w:rFonts w:ascii="方正小标宋_GBK" w:eastAsia="方正小标宋_GBK" w:hAnsi="Times New Roman" w:hint="eastAsia"/>
          <w:bCs/>
          <w:sz w:val="44"/>
          <w:szCs w:val="44"/>
        </w:rPr>
        <w:t>昆山市阳澄湖</w:t>
      </w:r>
      <w:bookmarkStart w:id="0" w:name="_GoBack"/>
      <w:bookmarkEnd w:id="0"/>
      <w:r w:rsidRPr="006926F8">
        <w:rPr>
          <w:rFonts w:ascii="方正小标宋_GBK" w:eastAsia="方正小标宋_GBK" w:hAnsi="Times New Roman" w:hint="eastAsia"/>
          <w:bCs/>
          <w:sz w:val="44"/>
          <w:szCs w:val="44"/>
        </w:rPr>
        <w:t>大闸蟹全产业链建设任务分解表</w:t>
      </w:r>
    </w:p>
    <w:tbl>
      <w:tblPr>
        <w:tblStyle w:val="1"/>
        <w:tblpPr w:leftFromText="180" w:rightFromText="180" w:vertAnchor="text" w:horzAnchor="page" w:tblpXSpec="center" w:tblpY="624"/>
        <w:tblOverlap w:val="never"/>
        <w:tblW w:w="15304" w:type="dxa"/>
        <w:jc w:val="center"/>
        <w:tblLayout w:type="fixed"/>
        <w:tblCellMar>
          <w:left w:w="0" w:type="dxa"/>
          <w:right w:w="0" w:type="dxa"/>
        </w:tblCellMar>
        <w:tblLook w:val="04A0" w:firstRow="1" w:lastRow="0" w:firstColumn="1" w:lastColumn="0" w:noHBand="0" w:noVBand="1"/>
      </w:tblPr>
      <w:tblGrid>
        <w:gridCol w:w="440"/>
        <w:gridCol w:w="728"/>
        <w:gridCol w:w="1623"/>
        <w:gridCol w:w="3347"/>
        <w:gridCol w:w="2190"/>
        <w:gridCol w:w="2010"/>
        <w:gridCol w:w="2100"/>
        <w:gridCol w:w="915"/>
        <w:gridCol w:w="1951"/>
      </w:tblGrid>
      <w:tr w:rsidR="006926F8" w:rsidRPr="006926F8" w14:paraId="76DD3B32" w14:textId="77777777" w:rsidTr="00834080">
        <w:trPr>
          <w:trHeight w:hRule="exact" w:val="861"/>
          <w:jc w:val="center"/>
        </w:trPr>
        <w:tc>
          <w:tcPr>
            <w:tcW w:w="440" w:type="dxa"/>
            <w:vMerge w:val="restart"/>
            <w:vAlign w:val="center"/>
          </w:tcPr>
          <w:p w14:paraId="1ED8E04E" w14:textId="77777777" w:rsidR="006926F8" w:rsidRPr="006926F8" w:rsidRDefault="006926F8" w:rsidP="006926F8">
            <w:pPr>
              <w:widowControl/>
              <w:autoSpaceDE w:val="0"/>
              <w:autoSpaceDN w:val="0"/>
              <w:spacing w:line="360" w:lineRule="exact"/>
              <w:jc w:val="center"/>
              <w:rPr>
                <w:rFonts w:ascii="Times New Roman" w:eastAsia="黑体" w:hAnsi="Times New Roman"/>
                <w:kern w:val="0"/>
                <w:sz w:val="30"/>
                <w:szCs w:val="30"/>
              </w:rPr>
            </w:pPr>
            <w:r w:rsidRPr="006926F8">
              <w:rPr>
                <w:rFonts w:ascii="Times New Roman" w:eastAsia="黑体" w:hAnsi="Times New Roman"/>
                <w:kern w:val="0"/>
                <w:sz w:val="30"/>
                <w:szCs w:val="30"/>
              </w:rPr>
              <w:t>序号</w:t>
            </w:r>
          </w:p>
        </w:tc>
        <w:tc>
          <w:tcPr>
            <w:tcW w:w="728" w:type="dxa"/>
            <w:vMerge w:val="restart"/>
            <w:vAlign w:val="center"/>
          </w:tcPr>
          <w:p w14:paraId="0121D0EE" w14:textId="77777777" w:rsidR="006926F8" w:rsidRPr="006926F8" w:rsidRDefault="006926F8" w:rsidP="00B436F6">
            <w:pPr>
              <w:widowControl/>
              <w:autoSpaceDE w:val="0"/>
              <w:autoSpaceDN w:val="0"/>
              <w:spacing w:line="500" w:lineRule="exact"/>
              <w:jc w:val="center"/>
              <w:rPr>
                <w:rFonts w:ascii="Times New Roman" w:eastAsia="黑体" w:hAnsi="Times New Roman"/>
                <w:kern w:val="0"/>
                <w:sz w:val="30"/>
                <w:szCs w:val="30"/>
              </w:rPr>
            </w:pPr>
            <w:r w:rsidRPr="006926F8">
              <w:rPr>
                <w:rFonts w:ascii="Times New Roman" w:eastAsia="黑体" w:hAnsi="Times New Roman"/>
                <w:kern w:val="0"/>
                <w:sz w:val="30"/>
                <w:szCs w:val="30"/>
              </w:rPr>
              <w:t>专项</w:t>
            </w:r>
          </w:p>
          <w:p w14:paraId="0958DD9B" w14:textId="77777777" w:rsidR="006926F8" w:rsidRPr="006926F8" w:rsidRDefault="006926F8" w:rsidP="00B436F6">
            <w:pPr>
              <w:widowControl/>
              <w:autoSpaceDE w:val="0"/>
              <w:autoSpaceDN w:val="0"/>
              <w:spacing w:line="500" w:lineRule="exact"/>
              <w:jc w:val="center"/>
              <w:rPr>
                <w:rFonts w:ascii="Times New Roman" w:eastAsia="黑体" w:hAnsi="Times New Roman"/>
                <w:kern w:val="0"/>
                <w:sz w:val="30"/>
                <w:szCs w:val="30"/>
              </w:rPr>
            </w:pPr>
            <w:r w:rsidRPr="006926F8">
              <w:rPr>
                <w:rFonts w:ascii="Times New Roman" w:eastAsia="黑体" w:hAnsi="Times New Roman"/>
                <w:kern w:val="0"/>
                <w:sz w:val="30"/>
                <w:szCs w:val="30"/>
              </w:rPr>
              <w:t>分类</w:t>
            </w:r>
          </w:p>
        </w:tc>
        <w:tc>
          <w:tcPr>
            <w:tcW w:w="1623" w:type="dxa"/>
            <w:vMerge w:val="restart"/>
            <w:vAlign w:val="center"/>
          </w:tcPr>
          <w:p w14:paraId="313A3E0E" w14:textId="77777777" w:rsidR="006926F8" w:rsidRPr="006926F8" w:rsidRDefault="006926F8" w:rsidP="006926F8">
            <w:pPr>
              <w:widowControl/>
              <w:autoSpaceDE w:val="0"/>
              <w:autoSpaceDN w:val="0"/>
              <w:jc w:val="center"/>
              <w:rPr>
                <w:rFonts w:ascii="Times New Roman" w:eastAsia="黑体" w:hAnsi="Times New Roman"/>
                <w:kern w:val="0"/>
                <w:sz w:val="30"/>
                <w:szCs w:val="30"/>
              </w:rPr>
            </w:pPr>
            <w:r w:rsidRPr="006926F8">
              <w:rPr>
                <w:rFonts w:ascii="Times New Roman" w:eastAsia="黑体" w:hAnsi="Times New Roman"/>
                <w:kern w:val="0"/>
                <w:sz w:val="30"/>
                <w:szCs w:val="30"/>
              </w:rPr>
              <w:t>项目名称</w:t>
            </w:r>
          </w:p>
        </w:tc>
        <w:tc>
          <w:tcPr>
            <w:tcW w:w="3347" w:type="dxa"/>
            <w:vMerge w:val="restart"/>
            <w:vAlign w:val="center"/>
          </w:tcPr>
          <w:p w14:paraId="226B6DA6" w14:textId="77777777" w:rsidR="006926F8" w:rsidRPr="006926F8" w:rsidRDefault="006926F8" w:rsidP="006926F8">
            <w:pPr>
              <w:widowControl/>
              <w:autoSpaceDE w:val="0"/>
              <w:autoSpaceDN w:val="0"/>
              <w:jc w:val="center"/>
              <w:rPr>
                <w:rFonts w:ascii="Times New Roman" w:eastAsia="黑体" w:hAnsi="Times New Roman"/>
                <w:kern w:val="0"/>
                <w:sz w:val="30"/>
                <w:szCs w:val="30"/>
              </w:rPr>
            </w:pPr>
            <w:r w:rsidRPr="006926F8">
              <w:rPr>
                <w:rFonts w:ascii="Times New Roman" w:eastAsia="黑体" w:hAnsi="Times New Roman"/>
                <w:kern w:val="0"/>
                <w:sz w:val="30"/>
                <w:szCs w:val="30"/>
              </w:rPr>
              <w:t>主要内容</w:t>
            </w:r>
          </w:p>
        </w:tc>
        <w:tc>
          <w:tcPr>
            <w:tcW w:w="6300" w:type="dxa"/>
            <w:gridSpan w:val="3"/>
            <w:vAlign w:val="center"/>
          </w:tcPr>
          <w:p w14:paraId="0E5A513D" w14:textId="50E33EBD" w:rsidR="006926F8" w:rsidRPr="006926F8" w:rsidRDefault="006926F8" w:rsidP="002C411E">
            <w:pPr>
              <w:widowControl/>
              <w:autoSpaceDE w:val="0"/>
              <w:autoSpaceDN w:val="0"/>
              <w:jc w:val="center"/>
              <w:rPr>
                <w:rFonts w:ascii="Times New Roman" w:eastAsia="黑体" w:hAnsi="Times New Roman"/>
                <w:kern w:val="0"/>
                <w:sz w:val="30"/>
                <w:szCs w:val="30"/>
              </w:rPr>
            </w:pPr>
            <w:r w:rsidRPr="006926F8">
              <w:rPr>
                <w:rFonts w:ascii="Times New Roman" w:eastAsia="黑体" w:hAnsi="Times New Roman"/>
                <w:kern w:val="0"/>
                <w:sz w:val="30"/>
                <w:szCs w:val="30"/>
              </w:rPr>
              <w:t>任</w:t>
            </w:r>
            <w:r w:rsidR="002C411E" w:rsidRPr="006926F8">
              <w:rPr>
                <w:rFonts w:ascii="Times New Roman" w:eastAsia="黑体" w:hAnsi="Times New Roman"/>
                <w:kern w:val="0"/>
                <w:sz w:val="30"/>
                <w:szCs w:val="30"/>
              </w:rPr>
              <w:t>务</w:t>
            </w:r>
            <w:r w:rsidRPr="006926F8">
              <w:rPr>
                <w:rFonts w:ascii="Times New Roman" w:eastAsia="黑体" w:hAnsi="Times New Roman"/>
                <w:kern w:val="0"/>
                <w:sz w:val="30"/>
                <w:szCs w:val="30"/>
              </w:rPr>
              <w:t>节点</w:t>
            </w:r>
          </w:p>
        </w:tc>
        <w:tc>
          <w:tcPr>
            <w:tcW w:w="915" w:type="dxa"/>
            <w:vMerge w:val="restart"/>
            <w:vAlign w:val="center"/>
          </w:tcPr>
          <w:p w14:paraId="39EB3769" w14:textId="77777777" w:rsidR="006926F8" w:rsidRPr="006926F8" w:rsidRDefault="006926F8" w:rsidP="00B436F6">
            <w:pPr>
              <w:widowControl/>
              <w:autoSpaceDE w:val="0"/>
              <w:autoSpaceDN w:val="0"/>
              <w:spacing w:line="500" w:lineRule="exact"/>
              <w:jc w:val="center"/>
              <w:rPr>
                <w:rFonts w:ascii="Times New Roman" w:eastAsia="黑体" w:hAnsi="Times New Roman"/>
                <w:kern w:val="0"/>
                <w:sz w:val="30"/>
                <w:szCs w:val="30"/>
              </w:rPr>
            </w:pPr>
            <w:r w:rsidRPr="006926F8">
              <w:rPr>
                <w:rFonts w:ascii="Times New Roman" w:eastAsia="黑体" w:hAnsi="Times New Roman"/>
                <w:kern w:val="0"/>
                <w:sz w:val="30"/>
                <w:szCs w:val="30"/>
              </w:rPr>
              <w:t>牵头</w:t>
            </w:r>
          </w:p>
          <w:p w14:paraId="0FB999B7" w14:textId="77777777" w:rsidR="006926F8" w:rsidRPr="006926F8" w:rsidRDefault="006926F8" w:rsidP="00B436F6">
            <w:pPr>
              <w:widowControl/>
              <w:autoSpaceDE w:val="0"/>
              <w:autoSpaceDN w:val="0"/>
              <w:spacing w:line="500" w:lineRule="exact"/>
              <w:jc w:val="center"/>
              <w:rPr>
                <w:rFonts w:ascii="Times New Roman" w:eastAsia="黑体" w:hAnsi="Times New Roman"/>
                <w:kern w:val="0"/>
                <w:sz w:val="30"/>
                <w:szCs w:val="30"/>
              </w:rPr>
            </w:pPr>
            <w:r w:rsidRPr="006926F8">
              <w:rPr>
                <w:rFonts w:ascii="Times New Roman" w:eastAsia="黑体" w:hAnsi="Times New Roman"/>
                <w:kern w:val="0"/>
                <w:sz w:val="30"/>
                <w:szCs w:val="30"/>
              </w:rPr>
              <w:t>部门</w:t>
            </w:r>
          </w:p>
        </w:tc>
        <w:tc>
          <w:tcPr>
            <w:tcW w:w="1951" w:type="dxa"/>
            <w:vMerge w:val="restart"/>
            <w:vAlign w:val="center"/>
          </w:tcPr>
          <w:p w14:paraId="5E4AC61D" w14:textId="77777777" w:rsidR="006926F8" w:rsidRPr="006926F8" w:rsidRDefault="006926F8" w:rsidP="00B436F6">
            <w:pPr>
              <w:widowControl/>
              <w:autoSpaceDE w:val="0"/>
              <w:autoSpaceDN w:val="0"/>
              <w:spacing w:line="500" w:lineRule="exact"/>
              <w:jc w:val="center"/>
              <w:rPr>
                <w:rFonts w:ascii="Times New Roman" w:eastAsia="黑体" w:hAnsi="Times New Roman"/>
                <w:kern w:val="0"/>
                <w:sz w:val="30"/>
                <w:szCs w:val="30"/>
              </w:rPr>
            </w:pPr>
            <w:r w:rsidRPr="006926F8">
              <w:rPr>
                <w:rFonts w:ascii="Times New Roman" w:eastAsia="黑体" w:hAnsi="Times New Roman"/>
                <w:kern w:val="0"/>
                <w:sz w:val="30"/>
                <w:szCs w:val="30"/>
              </w:rPr>
              <w:t>实施</w:t>
            </w:r>
          </w:p>
          <w:p w14:paraId="759F2F0F" w14:textId="77777777" w:rsidR="006926F8" w:rsidRPr="006926F8" w:rsidRDefault="006926F8" w:rsidP="00B436F6">
            <w:pPr>
              <w:widowControl/>
              <w:autoSpaceDE w:val="0"/>
              <w:autoSpaceDN w:val="0"/>
              <w:spacing w:line="500" w:lineRule="exact"/>
              <w:jc w:val="center"/>
              <w:rPr>
                <w:rFonts w:ascii="Times New Roman" w:eastAsia="黑体" w:hAnsi="Times New Roman"/>
                <w:kern w:val="0"/>
                <w:sz w:val="30"/>
                <w:szCs w:val="30"/>
              </w:rPr>
            </w:pPr>
            <w:r w:rsidRPr="006926F8">
              <w:rPr>
                <w:rFonts w:ascii="Times New Roman" w:eastAsia="黑体" w:hAnsi="Times New Roman"/>
                <w:kern w:val="0"/>
                <w:sz w:val="30"/>
                <w:szCs w:val="30"/>
              </w:rPr>
              <w:t>单位</w:t>
            </w:r>
          </w:p>
        </w:tc>
      </w:tr>
      <w:tr w:rsidR="006926F8" w:rsidRPr="006926F8" w14:paraId="19564208" w14:textId="77777777" w:rsidTr="00834080">
        <w:trPr>
          <w:trHeight w:hRule="exact" w:val="901"/>
          <w:jc w:val="center"/>
        </w:trPr>
        <w:tc>
          <w:tcPr>
            <w:tcW w:w="440" w:type="dxa"/>
            <w:vMerge/>
            <w:vAlign w:val="center"/>
          </w:tcPr>
          <w:p w14:paraId="2034EAF9" w14:textId="77777777" w:rsidR="006926F8" w:rsidRPr="006926F8" w:rsidRDefault="006926F8" w:rsidP="006926F8">
            <w:pPr>
              <w:widowControl/>
              <w:autoSpaceDE w:val="0"/>
              <w:autoSpaceDN w:val="0"/>
              <w:spacing w:line="360" w:lineRule="exact"/>
              <w:jc w:val="center"/>
              <w:rPr>
                <w:rFonts w:ascii="Times New Roman" w:eastAsia="华文中宋" w:hAnsi="Times New Roman"/>
                <w:kern w:val="0"/>
                <w:sz w:val="30"/>
                <w:szCs w:val="30"/>
              </w:rPr>
            </w:pPr>
          </w:p>
        </w:tc>
        <w:tc>
          <w:tcPr>
            <w:tcW w:w="728" w:type="dxa"/>
            <w:vMerge/>
            <w:vAlign w:val="center"/>
          </w:tcPr>
          <w:p w14:paraId="29270509" w14:textId="77777777" w:rsidR="006926F8" w:rsidRPr="006926F8" w:rsidRDefault="006926F8" w:rsidP="006926F8">
            <w:pPr>
              <w:widowControl/>
              <w:autoSpaceDE w:val="0"/>
              <w:autoSpaceDN w:val="0"/>
              <w:jc w:val="center"/>
              <w:rPr>
                <w:rFonts w:ascii="Times New Roman" w:eastAsia="华文中宋" w:hAnsi="Times New Roman"/>
                <w:kern w:val="0"/>
                <w:sz w:val="30"/>
                <w:szCs w:val="30"/>
              </w:rPr>
            </w:pPr>
          </w:p>
        </w:tc>
        <w:tc>
          <w:tcPr>
            <w:tcW w:w="1623" w:type="dxa"/>
            <w:vMerge/>
            <w:vAlign w:val="center"/>
          </w:tcPr>
          <w:p w14:paraId="58F8F50C" w14:textId="77777777" w:rsidR="006926F8" w:rsidRPr="006926F8" w:rsidRDefault="006926F8" w:rsidP="006926F8">
            <w:pPr>
              <w:widowControl/>
              <w:autoSpaceDE w:val="0"/>
              <w:autoSpaceDN w:val="0"/>
              <w:jc w:val="center"/>
              <w:rPr>
                <w:rFonts w:ascii="Times New Roman" w:eastAsia="华文中宋" w:hAnsi="Times New Roman"/>
                <w:kern w:val="0"/>
                <w:sz w:val="30"/>
                <w:szCs w:val="30"/>
              </w:rPr>
            </w:pPr>
          </w:p>
        </w:tc>
        <w:tc>
          <w:tcPr>
            <w:tcW w:w="3347" w:type="dxa"/>
            <w:vMerge/>
            <w:vAlign w:val="center"/>
          </w:tcPr>
          <w:p w14:paraId="61DDB1D6" w14:textId="77777777" w:rsidR="006926F8" w:rsidRPr="006926F8" w:rsidRDefault="006926F8" w:rsidP="006926F8">
            <w:pPr>
              <w:widowControl/>
              <w:autoSpaceDE w:val="0"/>
              <w:autoSpaceDN w:val="0"/>
              <w:jc w:val="center"/>
              <w:rPr>
                <w:rFonts w:ascii="Times New Roman" w:eastAsia="华文中宋" w:hAnsi="Times New Roman"/>
                <w:kern w:val="0"/>
                <w:sz w:val="30"/>
                <w:szCs w:val="30"/>
              </w:rPr>
            </w:pPr>
          </w:p>
        </w:tc>
        <w:tc>
          <w:tcPr>
            <w:tcW w:w="2190" w:type="dxa"/>
            <w:vAlign w:val="center"/>
          </w:tcPr>
          <w:p w14:paraId="10FC4ED7" w14:textId="77777777" w:rsidR="006926F8" w:rsidRPr="006926F8" w:rsidRDefault="006926F8" w:rsidP="006926F8">
            <w:pPr>
              <w:widowControl/>
              <w:autoSpaceDE w:val="0"/>
              <w:autoSpaceDN w:val="0"/>
              <w:jc w:val="center"/>
              <w:rPr>
                <w:rFonts w:ascii="Times New Roman" w:eastAsia="黑体" w:hAnsi="Times New Roman"/>
                <w:kern w:val="0"/>
                <w:sz w:val="30"/>
                <w:szCs w:val="30"/>
              </w:rPr>
            </w:pPr>
            <w:r w:rsidRPr="006926F8">
              <w:rPr>
                <w:rFonts w:ascii="Times New Roman" w:eastAsia="黑体" w:hAnsi="Times New Roman"/>
                <w:kern w:val="0"/>
                <w:sz w:val="30"/>
                <w:szCs w:val="30"/>
              </w:rPr>
              <w:t>2023</w:t>
            </w:r>
            <w:r w:rsidRPr="006926F8">
              <w:rPr>
                <w:rFonts w:ascii="Times New Roman" w:eastAsia="黑体" w:hAnsi="Times New Roman"/>
                <w:kern w:val="0"/>
                <w:sz w:val="30"/>
                <w:szCs w:val="30"/>
              </w:rPr>
              <w:t>年</w:t>
            </w:r>
          </w:p>
        </w:tc>
        <w:tc>
          <w:tcPr>
            <w:tcW w:w="2010" w:type="dxa"/>
            <w:vAlign w:val="center"/>
          </w:tcPr>
          <w:p w14:paraId="3A693764" w14:textId="77777777" w:rsidR="006926F8" w:rsidRPr="006926F8" w:rsidRDefault="006926F8" w:rsidP="006926F8">
            <w:pPr>
              <w:widowControl/>
              <w:autoSpaceDE w:val="0"/>
              <w:autoSpaceDN w:val="0"/>
              <w:jc w:val="center"/>
              <w:rPr>
                <w:rFonts w:ascii="Times New Roman" w:eastAsia="黑体" w:hAnsi="Times New Roman"/>
                <w:kern w:val="0"/>
                <w:sz w:val="30"/>
                <w:szCs w:val="30"/>
              </w:rPr>
            </w:pPr>
            <w:r w:rsidRPr="006926F8">
              <w:rPr>
                <w:rFonts w:ascii="Times New Roman" w:eastAsia="黑体" w:hAnsi="Times New Roman"/>
                <w:kern w:val="0"/>
                <w:sz w:val="30"/>
                <w:szCs w:val="30"/>
              </w:rPr>
              <w:t>2024</w:t>
            </w:r>
            <w:r w:rsidRPr="006926F8">
              <w:rPr>
                <w:rFonts w:ascii="Times New Roman" w:eastAsia="黑体" w:hAnsi="Times New Roman"/>
                <w:kern w:val="0"/>
                <w:sz w:val="30"/>
                <w:szCs w:val="30"/>
              </w:rPr>
              <w:t>年</w:t>
            </w:r>
          </w:p>
        </w:tc>
        <w:tc>
          <w:tcPr>
            <w:tcW w:w="2100" w:type="dxa"/>
            <w:vAlign w:val="center"/>
          </w:tcPr>
          <w:p w14:paraId="717ED463" w14:textId="77777777" w:rsidR="006926F8" w:rsidRPr="006926F8" w:rsidRDefault="006926F8" w:rsidP="006926F8">
            <w:pPr>
              <w:widowControl/>
              <w:autoSpaceDE w:val="0"/>
              <w:autoSpaceDN w:val="0"/>
              <w:jc w:val="center"/>
              <w:rPr>
                <w:rFonts w:ascii="Times New Roman" w:eastAsia="黑体" w:hAnsi="Times New Roman"/>
                <w:kern w:val="0"/>
                <w:sz w:val="30"/>
                <w:szCs w:val="30"/>
              </w:rPr>
            </w:pPr>
            <w:r w:rsidRPr="006926F8">
              <w:rPr>
                <w:rFonts w:ascii="Times New Roman" w:eastAsia="黑体" w:hAnsi="Times New Roman"/>
                <w:kern w:val="0"/>
                <w:sz w:val="30"/>
                <w:szCs w:val="30"/>
              </w:rPr>
              <w:t>2025</w:t>
            </w:r>
            <w:r w:rsidRPr="006926F8">
              <w:rPr>
                <w:rFonts w:ascii="Times New Roman" w:eastAsia="黑体" w:hAnsi="Times New Roman"/>
                <w:kern w:val="0"/>
                <w:sz w:val="30"/>
                <w:szCs w:val="30"/>
              </w:rPr>
              <w:t>年</w:t>
            </w:r>
          </w:p>
        </w:tc>
        <w:tc>
          <w:tcPr>
            <w:tcW w:w="915" w:type="dxa"/>
            <w:vMerge/>
            <w:vAlign w:val="center"/>
          </w:tcPr>
          <w:p w14:paraId="29A6CABC" w14:textId="77777777" w:rsidR="006926F8" w:rsidRPr="006926F8" w:rsidRDefault="006926F8" w:rsidP="006926F8">
            <w:pPr>
              <w:widowControl/>
              <w:autoSpaceDE w:val="0"/>
              <w:autoSpaceDN w:val="0"/>
              <w:jc w:val="center"/>
              <w:rPr>
                <w:rFonts w:ascii="Times New Roman" w:eastAsia="华文中宋" w:hAnsi="Times New Roman"/>
                <w:kern w:val="0"/>
                <w:sz w:val="30"/>
                <w:szCs w:val="30"/>
              </w:rPr>
            </w:pPr>
          </w:p>
        </w:tc>
        <w:tc>
          <w:tcPr>
            <w:tcW w:w="1951" w:type="dxa"/>
            <w:vMerge/>
            <w:vAlign w:val="center"/>
          </w:tcPr>
          <w:p w14:paraId="7EBC5001" w14:textId="77777777" w:rsidR="006926F8" w:rsidRPr="006926F8" w:rsidRDefault="006926F8" w:rsidP="006926F8">
            <w:pPr>
              <w:widowControl/>
              <w:autoSpaceDE w:val="0"/>
              <w:autoSpaceDN w:val="0"/>
              <w:jc w:val="center"/>
              <w:rPr>
                <w:rFonts w:ascii="Times New Roman" w:eastAsia="华文中宋" w:hAnsi="Times New Roman"/>
                <w:kern w:val="0"/>
                <w:sz w:val="30"/>
                <w:szCs w:val="30"/>
              </w:rPr>
            </w:pPr>
          </w:p>
        </w:tc>
      </w:tr>
      <w:tr w:rsidR="006926F8" w:rsidRPr="006926F8" w14:paraId="4981CC55" w14:textId="77777777" w:rsidTr="00834080">
        <w:trPr>
          <w:trHeight w:val="1570"/>
          <w:jc w:val="center"/>
        </w:trPr>
        <w:tc>
          <w:tcPr>
            <w:tcW w:w="440" w:type="dxa"/>
            <w:vAlign w:val="center"/>
          </w:tcPr>
          <w:p w14:paraId="1D2FF690" w14:textId="77777777" w:rsidR="006926F8" w:rsidRPr="006926F8" w:rsidRDefault="006926F8" w:rsidP="006926F8">
            <w:pPr>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1</w:t>
            </w:r>
          </w:p>
        </w:tc>
        <w:tc>
          <w:tcPr>
            <w:tcW w:w="728" w:type="dxa"/>
            <w:vMerge w:val="restart"/>
            <w:shd w:val="clear" w:color="auto" w:fill="auto"/>
            <w:vAlign w:val="center"/>
          </w:tcPr>
          <w:p w14:paraId="5412BAFE"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提升</w:t>
            </w:r>
          </w:p>
          <w:p w14:paraId="6D9C8374"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产业</w:t>
            </w:r>
          </w:p>
          <w:p w14:paraId="4EEAF1EE" w14:textId="5625646A" w:rsidR="006926F8" w:rsidRPr="006926F8" w:rsidRDefault="006926F8" w:rsidP="008925BB">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能级</w:t>
            </w:r>
          </w:p>
        </w:tc>
        <w:tc>
          <w:tcPr>
            <w:tcW w:w="1623" w:type="dxa"/>
            <w:vAlign w:val="center"/>
          </w:tcPr>
          <w:p w14:paraId="2650040A"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研究院基地建设</w:t>
            </w:r>
          </w:p>
        </w:tc>
        <w:tc>
          <w:tcPr>
            <w:tcW w:w="3347" w:type="dxa"/>
            <w:vAlign w:val="center"/>
          </w:tcPr>
          <w:p w14:paraId="04DDF18F" w14:textId="77777777" w:rsidR="00834080"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加快研究院大楼的建设，做好</w:t>
            </w:r>
          </w:p>
          <w:p w14:paraId="66B7BF88" w14:textId="667DD840"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信息化配套工程</w:t>
            </w:r>
          </w:p>
        </w:tc>
        <w:tc>
          <w:tcPr>
            <w:tcW w:w="2190" w:type="dxa"/>
            <w:vAlign w:val="center"/>
          </w:tcPr>
          <w:p w14:paraId="323BC4AF"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完成主体建筑土地审批、项目立项，启动基地大楼项目建设</w:t>
            </w:r>
          </w:p>
        </w:tc>
        <w:tc>
          <w:tcPr>
            <w:tcW w:w="2010" w:type="dxa"/>
            <w:vAlign w:val="center"/>
          </w:tcPr>
          <w:p w14:paraId="39F54637"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完成主体建筑建设，开展信息化配套工程建设</w:t>
            </w:r>
          </w:p>
        </w:tc>
        <w:tc>
          <w:tcPr>
            <w:tcW w:w="2100" w:type="dxa"/>
            <w:vAlign w:val="center"/>
          </w:tcPr>
          <w:p w14:paraId="11938141"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完成主体大楼配套工程建设</w:t>
            </w:r>
          </w:p>
        </w:tc>
        <w:tc>
          <w:tcPr>
            <w:tcW w:w="915" w:type="dxa"/>
            <w:vAlign w:val="center"/>
          </w:tcPr>
          <w:p w14:paraId="62D242D9"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proofErr w:type="gramStart"/>
            <w:r w:rsidRPr="006926F8">
              <w:rPr>
                <w:rFonts w:ascii="Times New Roman" w:eastAsia="仿宋_GB2312" w:hAnsi="Times New Roman"/>
                <w:color w:val="000000"/>
                <w:kern w:val="0"/>
                <w:sz w:val="22"/>
              </w:rPr>
              <w:t>蟹</w:t>
            </w:r>
            <w:proofErr w:type="gramEnd"/>
            <w:r w:rsidRPr="006926F8">
              <w:rPr>
                <w:rFonts w:ascii="Times New Roman" w:eastAsia="仿宋_GB2312" w:hAnsi="Times New Roman"/>
                <w:color w:val="000000"/>
                <w:kern w:val="0"/>
                <w:sz w:val="22"/>
              </w:rPr>
              <w:t>研究院</w:t>
            </w:r>
          </w:p>
        </w:tc>
        <w:tc>
          <w:tcPr>
            <w:tcW w:w="1951" w:type="dxa"/>
            <w:vAlign w:val="center"/>
          </w:tcPr>
          <w:p w14:paraId="375B6D6D" w14:textId="5D8EA386"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研究院有限公司、信息中心、巴城</w:t>
            </w:r>
            <w:r w:rsidR="00834080">
              <w:rPr>
                <w:rFonts w:ascii="Times New Roman" w:eastAsia="仿宋_GB2312" w:hAnsi="Times New Roman" w:hint="eastAsia"/>
                <w:color w:val="000000"/>
                <w:kern w:val="0"/>
                <w:sz w:val="22"/>
              </w:rPr>
              <w:t>镇</w:t>
            </w:r>
            <w:r w:rsidRPr="006926F8">
              <w:rPr>
                <w:rFonts w:ascii="Times New Roman" w:eastAsia="仿宋_GB2312" w:hAnsi="Times New Roman"/>
                <w:color w:val="000000"/>
                <w:kern w:val="0"/>
                <w:sz w:val="22"/>
              </w:rPr>
              <w:t>农村工作局</w:t>
            </w:r>
          </w:p>
        </w:tc>
      </w:tr>
      <w:tr w:rsidR="006926F8" w:rsidRPr="006926F8" w14:paraId="3823D422" w14:textId="77777777" w:rsidTr="00834080">
        <w:trPr>
          <w:trHeight w:val="750"/>
          <w:jc w:val="center"/>
        </w:trPr>
        <w:tc>
          <w:tcPr>
            <w:tcW w:w="440" w:type="dxa"/>
            <w:vAlign w:val="center"/>
          </w:tcPr>
          <w:p w14:paraId="1388BBA3"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2</w:t>
            </w:r>
          </w:p>
        </w:tc>
        <w:tc>
          <w:tcPr>
            <w:tcW w:w="728" w:type="dxa"/>
            <w:vMerge/>
            <w:shd w:val="clear" w:color="auto" w:fill="auto"/>
            <w:vAlign w:val="center"/>
          </w:tcPr>
          <w:p w14:paraId="7F931F1F" w14:textId="77777777" w:rsidR="006926F8" w:rsidRPr="006926F8" w:rsidRDefault="006926F8" w:rsidP="006926F8">
            <w:pPr>
              <w:autoSpaceDE w:val="0"/>
              <w:autoSpaceDN w:val="0"/>
              <w:jc w:val="center"/>
              <w:rPr>
                <w:rFonts w:ascii="Times New Roman" w:eastAsia="仿宋_GB2312" w:hAnsi="Times New Roman"/>
                <w:color w:val="000000"/>
                <w:kern w:val="0"/>
                <w:sz w:val="22"/>
              </w:rPr>
            </w:pPr>
          </w:p>
        </w:tc>
        <w:tc>
          <w:tcPr>
            <w:tcW w:w="1623" w:type="dxa"/>
            <w:vAlign w:val="center"/>
          </w:tcPr>
          <w:p w14:paraId="4A1DF055"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美丽渔场建设</w:t>
            </w:r>
          </w:p>
        </w:tc>
        <w:tc>
          <w:tcPr>
            <w:tcW w:w="3347" w:type="dxa"/>
            <w:vAlign w:val="center"/>
          </w:tcPr>
          <w:p w14:paraId="05C427A6" w14:textId="77777777" w:rsidR="006A00A1"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开展</w:t>
            </w:r>
            <w:r w:rsidRPr="006926F8">
              <w:rPr>
                <w:rFonts w:ascii="Times New Roman" w:eastAsia="仿宋_GB2312" w:hAnsi="Times New Roman"/>
                <w:color w:val="000000"/>
                <w:kern w:val="0"/>
                <w:sz w:val="22"/>
              </w:rPr>
              <w:t>“</w:t>
            </w:r>
            <w:r w:rsidRPr="006926F8">
              <w:rPr>
                <w:rFonts w:ascii="Times New Roman" w:eastAsia="仿宋_GB2312" w:hAnsi="Times New Roman"/>
                <w:color w:val="000000"/>
                <w:kern w:val="0"/>
                <w:sz w:val="22"/>
              </w:rPr>
              <w:t>美丽渔场</w:t>
            </w:r>
            <w:r w:rsidRPr="006926F8">
              <w:rPr>
                <w:rFonts w:ascii="Times New Roman" w:eastAsia="仿宋_GB2312" w:hAnsi="Times New Roman"/>
                <w:color w:val="000000"/>
                <w:kern w:val="0"/>
                <w:sz w:val="22"/>
              </w:rPr>
              <w:t>”</w:t>
            </w:r>
            <w:r w:rsidRPr="006926F8">
              <w:rPr>
                <w:rFonts w:ascii="Times New Roman" w:eastAsia="仿宋_GB2312" w:hAnsi="Times New Roman"/>
                <w:color w:val="000000"/>
                <w:kern w:val="0"/>
                <w:sz w:val="22"/>
              </w:rPr>
              <w:t>建设，每年建成</w:t>
            </w:r>
          </w:p>
          <w:p w14:paraId="7999C152" w14:textId="5CE985F0"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美丽渔场示范户</w:t>
            </w:r>
            <w:r w:rsidRPr="006926F8">
              <w:rPr>
                <w:rFonts w:ascii="Times New Roman" w:eastAsia="仿宋_GB2312" w:hAnsi="Times New Roman"/>
                <w:color w:val="000000"/>
                <w:kern w:val="0"/>
                <w:sz w:val="22"/>
              </w:rPr>
              <w:t>100</w:t>
            </w:r>
            <w:r w:rsidRPr="006926F8">
              <w:rPr>
                <w:rFonts w:ascii="Times New Roman" w:eastAsia="仿宋_GB2312" w:hAnsi="Times New Roman"/>
                <w:color w:val="000000"/>
                <w:kern w:val="0"/>
                <w:sz w:val="22"/>
              </w:rPr>
              <w:t>户</w:t>
            </w:r>
          </w:p>
        </w:tc>
        <w:tc>
          <w:tcPr>
            <w:tcW w:w="6300" w:type="dxa"/>
            <w:gridSpan w:val="3"/>
            <w:vAlign w:val="center"/>
          </w:tcPr>
          <w:p w14:paraId="1A9A5BD4"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hint="eastAsia"/>
                <w:color w:val="000000"/>
                <w:kern w:val="0"/>
                <w:sz w:val="22"/>
              </w:rPr>
              <w:t>每年</w:t>
            </w:r>
            <w:r w:rsidRPr="006926F8">
              <w:rPr>
                <w:rFonts w:ascii="Times New Roman" w:eastAsia="仿宋_GB2312" w:hAnsi="Times New Roman"/>
                <w:color w:val="000000"/>
                <w:kern w:val="0"/>
                <w:sz w:val="22"/>
              </w:rPr>
              <w:t>建设美丽渔场示范区示范户</w:t>
            </w:r>
            <w:r w:rsidRPr="006926F8">
              <w:rPr>
                <w:rFonts w:ascii="Times New Roman" w:eastAsia="仿宋_GB2312" w:hAnsi="Times New Roman"/>
                <w:color w:val="000000"/>
                <w:kern w:val="0"/>
                <w:sz w:val="22"/>
              </w:rPr>
              <w:t>100</w:t>
            </w:r>
            <w:r w:rsidRPr="006926F8">
              <w:rPr>
                <w:rFonts w:ascii="Times New Roman" w:eastAsia="仿宋_GB2312" w:hAnsi="Times New Roman"/>
                <w:color w:val="000000"/>
                <w:kern w:val="0"/>
                <w:sz w:val="22"/>
              </w:rPr>
              <w:t>户</w:t>
            </w:r>
          </w:p>
        </w:tc>
        <w:tc>
          <w:tcPr>
            <w:tcW w:w="915" w:type="dxa"/>
            <w:vAlign w:val="center"/>
          </w:tcPr>
          <w:p w14:paraId="2EC1A35E"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水产站</w:t>
            </w:r>
          </w:p>
        </w:tc>
        <w:tc>
          <w:tcPr>
            <w:tcW w:w="1951" w:type="dxa"/>
            <w:vAlign w:val="center"/>
          </w:tcPr>
          <w:p w14:paraId="55A50E56" w14:textId="50B5EA23"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生产科、巴城</w:t>
            </w:r>
            <w:r w:rsidR="00B436F6">
              <w:rPr>
                <w:rFonts w:ascii="Times New Roman" w:eastAsia="仿宋_GB2312" w:hAnsi="Times New Roman" w:hint="eastAsia"/>
                <w:color w:val="000000"/>
                <w:kern w:val="0"/>
                <w:sz w:val="22"/>
              </w:rPr>
              <w:t>镇</w:t>
            </w:r>
            <w:r w:rsidRPr="006926F8">
              <w:rPr>
                <w:rFonts w:ascii="Times New Roman" w:eastAsia="仿宋_GB2312" w:hAnsi="Times New Roman"/>
                <w:color w:val="000000"/>
                <w:kern w:val="0"/>
                <w:sz w:val="22"/>
              </w:rPr>
              <w:t>农村工作局</w:t>
            </w:r>
          </w:p>
        </w:tc>
      </w:tr>
      <w:tr w:rsidR="006926F8" w:rsidRPr="006926F8" w14:paraId="3A16479C" w14:textId="77777777" w:rsidTr="00834080">
        <w:trPr>
          <w:trHeight w:val="23"/>
          <w:jc w:val="center"/>
        </w:trPr>
        <w:tc>
          <w:tcPr>
            <w:tcW w:w="440" w:type="dxa"/>
            <w:vAlign w:val="center"/>
          </w:tcPr>
          <w:p w14:paraId="518DDC7D"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3</w:t>
            </w:r>
          </w:p>
        </w:tc>
        <w:tc>
          <w:tcPr>
            <w:tcW w:w="728" w:type="dxa"/>
            <w:vMerge/>
            <w:shd w:val="clear" w:color="auto" w:fill="auto"/>
            <w:vAlign w:val="center"/>
          </w:tcPr>
          <w:p w14:paraId="4A5093D5"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p>
        </w:tc>
        <w:tc>
          <w:tcPr>
            <w:tcW w:w="1623" w:type="dxa"/>
            <w:vMerge w:val="restart"/>
            <w:vAlign w:val="center"/>
          </w:tcPr>
          <w:p w14:paraId="104425DA"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渔业园区建设</w:t>
            </w:r>
          </w:p>
          <w:p w14:paraId="216CDD03"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提档升级</w:t>
            </w:r>
          </w:p>
        </w:tc>
        <w:tc>
          <w:tcPr>
            <w:tcW w:w="3347" w:type="dxa"/>
            <w:vAlign w:val="center"/>
          </w:tcPr>
          <w:p w14:paraId="68677422"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实施阳澄湖大闸蟹产业园区</w:t>
            </w:r>
          </w:p>
          <w:p w14:paraId="63DF3775"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（武城村）智能养殖提升项目</w:t>
            </w:r>
          </w:p>
        </w:tc>
        <w:tc>
          <w:tcPr>
            <w:tcW w:w="2190" w:type="dxa"/>
            <w:vAlign w:val="center"/>
          </w:tcPr>
          <w:p w14:paraId="055F6E0E"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整体完成大闸蟹产业园区（武城村）信息中心升级改造</w:t>
            </w:r>
          </w:p>
        </w:tc>
        <w:tc>
          <w:tcPr>
            <w:tcW w:w="2010" w:type="dxa"/>
            <w:vAlign w:val="center"/>
          </w:tcPr>
          <w:p w14:paraId="390DCDCD"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水质在线分析系统、水质在线监测系统、微孔增氧自动控制等智能养殖提升建设</w:t>
            </w:r>
          </w:p>
        </w:tc>
        <w:tc>
          <w:tcPr>
            <w:tcW w:w="2100" w:type="dxa"/>
            <w:vAlign w:val="center"/>
          </w:tcPr>
          <w:p w14:paraId="619D0C95"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完成智能设备联调联试，稳定运行并投产使用</w:t>
            </w:r>
          </w:p>
        </w:tc>
        <w:tc>
          <w:tcPr>
            <w:tcW w:w="915" w:type="dxa"/>
            <w:vAlign w:val="center"/>
          </w:tcPr>
          <w:p w14:paraId="60F8AB89"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信息中心</w:t>
            </w:r>
          </w:p>
        </w:tc>
        <w:tc>
          <w:tcPr>
            <w:tcW w:w="1951" w:type="dxa"/>
            <w:vAlign w:val="center"/>
          </w:tcPr>
          <w:p w14:paraId="3ED986D4"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巴城镇农村工作局</w:t>
            </w:r>
          </w:p>
        </w:tc>
      </w:tr>
      <w:tr w:rsidR="006926F8" w:rsidRPr="006926F8" w14:paraId="51BD3B1A" w14:textId="77777777" w:rsidTr="00834080">
        <w:trPr>
          <w:trHeight w:val="23"/>
          <w:jc w:val="center"/>
        </w:trPr>
        <w:tc>
          <w:tcPr>
            <w:tcW w:w="440" w:type="dxa"/>
            <w:vAlign w:val="center"/>
          </w:tcPr>
          <w:p w14:paraId="03C6084A"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4</w:t>
            </w:r>
          </w:p>
        </w:tc>
        <w:tc>
          <w:tcPr>
            <w:tcW w:w="728" w:type="dxa"/>
            <w:vMerge/>
            <w:shd w:val="clear" w:color="auto" w:fill="auto"/>
            <w:vAlign w:val="center"/>
          </w:tcPr>
          <w:p w14:paraId="5F389F7A"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p>
        </w:tc>
        <w:tc>
          <w:tcPr>
            <w:tcW w:w="1623" w:type="dxa"/>
            <w:vMerge/>
            <w:vAlign w:val="center"/>
          </w:tcPr>
          <w:p w14:paraId="1A4AE5B0"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p>
        </w:tc>
        <w:tc>
          <w:tcPr>
            <w:tcW w:w="3347" w:type="dxa"/>
            <w:vAlign w:val="center"/>
          </w:tcPr>
          <w:p w14:paraId="465A46A9"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争创水产养殖全程机械化（数字化渔场）示范基地</w:t>
            </w:r>
            <w:r w:rsidRPr="006926F8">
              <w:rPr>
                <w:rFonts w:ascii="Times New Roman" w:eastAsia="仿宋_GB2312" w:hAnsi="Times New Roman"/>
                <w:color w:val="000000"/>
                <w:kern w:val="0"/>
                <w:sz w:val="22"/>
              </w:rPr>
              <w:t>1</w:t>
            </w:r>
            <w:r w:rsidRPr="006926F8">
              <w:rPr>
                <w:rFonts w:ascii="Times New Roman" w:eastAsia="仿宋_GB2312" w:hAnsi="Times New Roman"/>
                <w:color w:val="000000"/>
                <w:kern w:val="0"/>
                <w:sz w:val="22"/>
              </w:rPr>
              <w:t>个</w:t>
            </w:r>
          </w:p>
        </w:tc>
        <w:tc>
          <w:tcPr>
            <w:tcW w:w="2190" w:type="dxa"/>
            <w:vAlign w:val="center"/>
          </w:tcPr>
          <w:p w14:paraId="1055A44E"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启动水产养殖全程机械化（数字化渔场）示范基地建设</w:t>
            </w:r>
          </w:p>
        </w:tc>
        <w:tc>
          <w:tcPr>
            <w:tcW w:w="2010" w:type="dxa"/>
            <w:vAlign w:val="center"/>
          </w:tcPr>
          <w:p w14:paraId="408CEED2"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持续开展全程机械化（数字化渔场）示范基地创建</w:t>
            </w:r>
          </w:p>
        </w:tc>
        <w:tc>
          <w:tcPr>
            <w:tcW w:w="2100" w:type="dxa"/>
            <w:vAlign w:val="center"/>
          </w:tcPr>
          <w:p w14:paraId="79B2C7C0"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创建水产养殖全程机械化（数字化渔场）示范基地</w:t>
            </w:r>
            <w:r w:rsidRPr="006926F8">
              <w:rPr>
                <w:rFonts w:ascii="Times New Roman" w:eastAsia="仿宋_GB2312" w:hAnsi="Times New Roman"/>
                <w:color w:val="000000"/>
                <w:kern w:val="0"/>
                <w:sz w:val="22"/>
              </w:rPr>
              <w:t>1</w:t>
            </w:r>
            <w:r w:rsidRPr="006926F8">
              <w:rPr>
                <w:rFonts w:ascii="Times New Roman" w:eastAsia="仿宋_GB2312" w:hAnsi="Times New Roman"/>
                <w:color w:val="000000"/>
                <w:kern w:val="0"/>
                <w:sz w:val="22"/>
              </w:rPr>
              <w:t>个</w:t>
            </w:r>
          </w:p>
        </w:tc>
        <w:tc>
          <w:tcPr>
            <w:tcW w:w="915" w:type="dxa"/>
            <w:vAlign w:val="center"/>
          </w:tcPr>
          <w:p w14:paraId="5AA60C4E"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农机站</w:t>
            </w:r>
          </w:p>
        </w:tc>
        <w:tc>
          <w:tcPr>
            <w:tcW w:w="1951" w:type="dxa"/>
            <w:vAlign w:val="center"/>
          </w:tcPr>
          <w:p w14:paraId="2F32FA68"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巴城镇农村工作局</w:t>
            </w:r>
          </w:p>
        </w:tc>
      </w:tr>
      <w:tr w:rsidR="006926F8" w:rsidRPr="006926F8" w14:paraId="72DBC9BA" w14:textId="77777777" w:rsidTr="00834080">
        <w:trPr>
          <w:trHeight w:val="23"/>
          <w:jc w:val="center"/>
        </w:trPr>
        <w:tc>
          <w:tcPr>
            <w:tcW w:w="440" w:type="dxa"/>
            <w:vAlign w:val="center"/>
          </w:tcPr>
          <w:p w14:paraId="63912DAF"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lastRenderedPageBreak/>
              <w:t>5</w:t>
            </w:r>
          </w:p>
        </w:tc>
        <w:tc>
          <w:tcPr>
            <w:tcW w:w="728" w:type="dxa"/>
            <w:vMerge/>
            <w:shd w:val="clear" w:color="auto" w:fill="auto"/>
            <w:vAlign w:val="center"/>
          </w:tcPr>
          <w:p w14:paraId="5392793A"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p>
        </w:tc>
        <w:tc>
          <w:tcPr>
            <w:tcW w:w="1623" w:type="dxa"/>
            <w:vAlign w:val="center"/>
          </w:tcPr>
          <w:p w14:paraId="35417A11"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池塘信息化</w:t>
            </w:r>
          </w:p>
          <w:p w14:paraId="2BF4A968"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提升建设</w:t>
            </w:r>
          </w:p>
        </w:tc>
        <w:tc>
          <w:tcPr>
            <w:tcW w:w="3347" w:type="dxa"/>
            <w:vAlign w:val="center"/>
          </w:tcPr>
          <w:p w14:paraId="6413BC57"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试点开展养殖户塘口</w:t>
            </w:r>
            <w:proofErr w:type="gramStart"/>
            <w:r w:rsidRPr="006926F8">
              <w:rPr>
                <w:rFonts w:ascii="Times New Roman" w:eastAsia="仿宋_GB2312" w:hAnsi="Times New Roman"/>
                <w:color w:val="000000"/>
                <w:kern w:val="0"/>
                <w:sz w:val="22"/>
              </w:rPr>
              <w:t>二维码系统</w:t>
            </w:r>
            <w:proofErr w:type="gramEnd"/>
            <w:r w:rsidRPr="006926F8">
              <w:rPr>
                <w:rFonts w:ascii="Times New Roman" w:eastAsia="仿宋_GB2312" w:hAnsi="Times New Roman"/>
                <w:color w:val="000000"/>
                <w:kern w:val="0"/>
                <w:sz w:val="22"/>
              </w:rPr>
              <w:t>建设，实现</w:t>
            </w:r>
            <w:r w:rsidRPr="006926F8">
              <w:rPr>
                <w:rFonts w:ascii="Times New Roman" w:eastAsia="仿宋_GB2312" w:hAnsi="Times New Roman"/>
                <w:color w:val="000000"/>
                <w:kern w:val="0"/>
                <w:sz w:val="22"/>
              </w:rPr>
              <w:t>“</w:t>
            </w:r>
            <w:r w:rsidRPr="006926F8">
              <w:rPr>
                <w:rFonts w:ascii="Times New Roman" w:eastAsia="仿宋_GB2312" w:hAnsi="Times New Roman"/>
                <w:color w:val="000000"/>
                <w:kern w:val="0"/>
                <w:sz w:val="22"/>
              </w:rPr>
              <w:t>线上可查、塘口能扫</w:t>
            </w:r>
            <w:r w:rsidRPr="006926F8">
              <w:rPr>
                <w:rFonts w:ascii="Times New Roman" w:eastAsia="仿宋_GB2312" w:hAnsi="Times New Roman"/>
                <w:color w:val="000000"/>
                <w:kern w:val="0"/>
                <w:sz w:val="22"/>
              </w:rPr>
              <w:t>”</w:t>
            </w:r>
            <w:r w:rsidRPr="006926F8">
              <w:rPr>
                <w:rFonts w:ascii="Times New Roman" w:eastAsia="仿宋_GB2312" w:hAnsi="Times New Roman"/>
                <w:color w:val="000000"/>
                <w:kern w:val="0"/>
                <w:sz w:val="22"/>
              </w:rPr>
              <w:t>的动态管理体系</w:t>
            </w:r>
          </w:p>
        </w:tc>
        <w:tc>
          <w:tcPr>
            <w:tcW w:w="2190" w:type="dxa"/>
            <w:vAlign w:val="center"/>
          </w:tcPr>
          <w:p w14:paraId="642D5355"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制定</w:t>
            </w:r>
            <w:r w:rsidRPr="006926F8">
              <w:rPr>
                <w:rFonts w:ascii="Times New Roman" w:eastAsia="仿宋_GB2312" w:hAnsi="Times New Roman"/>
                <w:color w:val="000000"/>
                <w:kern w:val="0"/>
                <w:sz w:val="22"/>
              </w:rPr>
              <w:t>“</w:t>
            </w:r>
            <w:r w:rsidRPr="006926F8">
              <w:rPr>
                <w:rFonts w:ascii="Times New Roman" w:eastAsia="仿宋_GB2312" w:hAnsi="Times New Roman"/>
                <w:color w:val="000000"/>
                <w:kern w:val="0"/>
                <w:sz w:val="22"/>
              </w:rPr>
              <w:t>一码统管</w:t>
            </w:r>
            <w:r w:rsidRPr="006926F8">
              <w:rPr>
                <w:rFonts w:ascii="Times New Roman" w:eastAsia="仿宋_GB2312" w:hAnsi="Times New Roman"/>
                <w:color w:val="000000"/>
                <w:kern w:val="0"/>
                <w:sz w:val="22"/>
              </w:rPr>
              <w:t>”</w:t>
            </w:r>
            <w:r w:rsidRPr="006926F8">
              <w:rPr>
                <w:rFonts w:ascii="Times New Roman" w:eastAsia="仿宋_GB2312" w:hAnsi="Times New Roman"/>
                <w:color w:val="000000"/>
                <w:kern w:val="0"/>
                <w:sz w:val="22"/>
              </w:rPr>
              <w:t>数据标准，完成塘口二</w:t>
            </w:r>
            <w:proofErr w:type="gramStart"/>
            <w:r w:rsidRPr="006926F8">
              <w:rPr>
                <w:rFonts w:ascii="Times New Roman" w:eastAsia="仿宋_GB2312" w:hAnsi="Times New Roman"/>
                <w:color w:val="000000"/>
                <w:kern w:val="0"/>
                <w:sz w:val="22"/>
              </w:rPr>
              <w:t>维码扫码程序</w:t>
            </w:r>
            <w:proofErr w:type="gramEnd"/>
            <w:r w:rsidRPr="006926F8">
              <w:rPr>
                <w:rFonts w:ascii="Times New Roman" w:eastAsia="仿宋_GB2312" w:hAnsi="Times New Roman"/>
                <w:color w:val="000000"/>
                <w:kern w:val="0"/>
                <w:sz w:val="22"/>
              </w:rPr>
              <w:t>的开发</w:t>
            </w:r>
          </w:p>
        </w:tc>
        <w:tc>
          <w:tcPr>
            <w:tcW w:w="2010" w:type="dxa"/>
            <w:vAlign w:val="center"/>
          </w:tcPr>
          <w:p w14:paraId="39E2DC24"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启用养殖户塘口</w:t>
            </w:r>
            <w:proofErr w:type="gramStart"/>
            <w:r w:rsidRPr="006926F8">
              <w:rPr>
                <w:rFonts w:ascii="Times New Roman" w:eastAsia="仿宋_GB2312" w:hAnsi="Times New Roman"/>
                <w:color w:val="000000"/>
                <w:kern w:val="0"/>
                <w:sz w:val="22"/>
              </w:rPr>
              <w:t>二维码系统</w:t>
            </w:r>
            <w:proofErr w:type="gramEnd"/>
            <w:r w:rsidRPr="006926F8">
              <w:rPr>
                <w:rFonts w:ascii="Times New Roman" w:eastAsia="仿宋_GB2312" w:hAnsi="Times New Roman"/>
                <w:color w:val="000000"/>
                <w:kern w:val="0"/>
                <w:sz w:val="22"/>
              </w:rPr>
              <w:t>，并完成至少</w:t>
            </w:r>
            <w:r w:rsidRPr="006926F8">
              <w:rPr>
                <w:rFonts w:ascii="Times New Roman" w:eastAsia="仿宋_GB2312" w:hAnsi="Times New Roman"/>
                <w:color w:val="000000"/>
                <w:kern w:val="0"/>
                <w:sz w:val="22"/>
              </w:rPr>
              <w:t>50</w:t>
            </w:r>
            <w:r w:rsidRPr="006926F8">
              <w:rPr>
                <w:rFonts w:ascii="Times New Roman" w:eastAsia="仿宋_GB2312" w:hAnsi="Times New Roman"/>
                <w:color w:val="000000"/>
                <w:kern w:val="0"/>
                <w:sz w:val="22"/>
              </w:rPr>
              <w:t>户试点</w:t>
            </w:r>
          </w:p>
        </w:tc>
        <w:tc>
          <w:tcPr>
            <w:tcW w:w="2100" w:type="dxa"/>
            <w:vAlign w:val="center"/>
          </w:tcPr>
          <w:p w14:paraId="4F241902"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启用养殖户塘口</w:t>
            </w:r>
            <w:proofErr w:type="gramStart"/>
            <w:r w:rsidRPr="006926F8">
              <w:rPr>
                <w:rFonts w:ascii="Times New Roman" w:eastAsia="仿宋_GB2312" w:hAnsi="Times New Roman"/>
                <w:color w:val="000000"/>
                <w:kern w:val="0"/>
                <w:sz w:val="22"/>
              </w:rPr>
              <w:t>二维码系统</w:t>
            </w:r>
            <w:proofErr w:type="gramEnd"/>
            <w:r w:rsidRPr="006926F8">
              <w:rPr>
                <w:rFonts w:ascii="Times New Roman" w:eastAsia="仿宋_GB2312" w:hAnsi="Times New Roman"/>
                <w:color w:val="000000"/>
                <w:kern w:val="0"/>
                <w:sz w:val="22"/>
              </w:rPr>
              <w:t>，并推广应用</w:t>
            </w:r>
            <w:r w:rsidRPr="006926F8">
              <w:rPr>
                <w:rFonts w:ascii="Times New Roman" w:eastAsia="仿宋_GB2312" w:hAnsi="Times New Roman"/>
                <w:color w:val="000000"/>
                <w:kern w:val="0"/>
                <w:sz w:val="22"/>
              </w:rPr>
              <w:t>100</w:t>
            </w:r>
            <w:r w:rsidRPr="006926F8">
              <w:rPr>
                <w:rFonts w:ascii="Times New Roman" w:eastAsia="仿宋_GB2312" w:hAnsi="Times New Roman"/>
                <w:color w:val="000000"/>
                <w:kern w:val="0"/>
                <w:sz w:val="22"/>
              </w:rPr>
              <w:t>户以上</w:t>
            </w:r>
          </w:p>
        </w:tc>
        <w:tc>
          <w:tcPr>
            <w:tcW w:w="915" w:type="dxa"/>
            <w:vAlign w:val="center"/>
          </w:tcPr>
          <w:p w14:paraId="36E049F4"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信息中心</w:t>
            </w:r>
          </w:p>
        </w:tc>
        <w:tc>
          <w:tcPr>
            <w:tcW w:w="1951" w:type="dxa"/>
            <w:vAlign w:val="center"/>
          </w:tcPr>
          <w:p w14:paraId="5581E284"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水产站、巴城镇农村工作局</w:t>
            </w:r>
          </w:p>
        </w:tc>
      </w:tr>
      <w:tr w:rsidR="006926F8" w:rsidRPr="006926F8" w14:paraId="33665D4D" w14:textId="77777777" w:rsidTr="00834080">
        <w:trPr>
          <w:trHeight w:val="23"/>
          <w:jc w:val="center"/>
        </w:trPr>
        <w:tc>
          <w:tcPr>
            <w:tcW w:w="440" w:type="dxa"/>
            <w:vAlign w:val="center"/>
          </w:tcPr>
          <w:p w14:paraId="74D6D45C"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6</w:t>
            </w:r>
          </w:p>
        </w:tc>
        <w:tc>
          <w:tcPr>
            <w:tcW w:w="728" w:type="dxa"/>
            <w:vMerge/>
            <w:shd w:val="clear" w:color="auto" w:fill="auto"/>
            <w:vAlign w:val="center"/>
          </w:tcPr>
          <w:p w14:paraId="709DCDEC"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p>
        </w:tc>
        <w:tc>
          <w:tcPr>
            <w:tcW w:w="1623" w:type="dxa"/>
            <w:vAlign w:val="center"/>
          </w:tcPr>
          <w:p w14:paraId="2137680B" w14:textId="77777777" w:rsidR="00D815F9"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打造信用应用</w:t>
            </w:r>
          </w:p>
          <w:p w14:paraId="70F1C45A" w14:textId="14C69463"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场景</w:t>
            </w:r>
          </w:p>
        </w:tc>
        <w:tc>
          <w:tcPr>
            <w:tcW w:w="3347" w:type="dxa"/>
            <w:vAlign w:val="center"/>
          </w:tcPr>
          <w:p w14:paraId="763181A4" w14:textId="77777777" w:rsidR="00CA7AE4"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围绕大闸蟹全产业供应链，开发</w:t>
            </w:r>
          </w:p>
          <w:p w14:paraId="0606A703" w14:textId="08CB315D"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信用应用场景</w:t>
            </w:r>
          </w:p>
        </w:tc>
        <w:tc>
          <w:tcPr>
            <w:tcW w:w="2190" w:type="dxa"/>
            <w:vAlign w:val="center"/>
          </w:tcPr>
          <w:p w14:paraId="4841CA5F"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开展</w:t>
            </w:r>
            <w:r w:rsidRPr="006926F8">
              <w:rPr>
                <w:rFonts w:ascii="Times New Roman" w:eastAsia="仿宋_GB2312" w:hAnsi="Times New Roman"/>
                <w:color w:val="000000"/>
                <w:kern w:val="0"/>
                <w:sz w:val="22"/>
              </w:rPr>
              <w:t>1</w:t>
            </w:r>
            <w:r w:rsidRPr="006926F8">
              <w:rPr>
                <w:rFonts w:ascii="Times New Roman" w:eastAsia="仿宋_GB2312" w:hAnsi="Times New Roman"/>
                <w:color w:val="000000"/>
                <w:kern w:val="0"/>
                <w:sz w:val="22"/>
              </w:rPr>
              <w:t>次专项评价、树立</w:t>
            </w:r>
            <w:r w:rsidRPr="006926F8">
              <w:rPr>
                <w:rFonts w:ascii="Times New Roman" w:eastAsia="仿宋_GB2312" w:hAnsi="Times New Roman"/>
                <w:color w:val="000000"/>
                <w:kern w:val="0"/>
                <w:sz w:val="22"/>
              </w:rPr>
              <w:t>3</w:t>
            </w:r>
            <w:r w:rsidRPr="006926F8">
              <w:rPr>
                <w:rFonts w:ascii="Times New Roman" w:eastAsia="仿宋_GB2312" w:hAnsi="Times New Roman"/>
                <w:color w:val="000000"/>
                <w:kern w:val="0"/>
                <w:sz w:val="22"/>
              </w:rPr>
              <w:t>个诚信标杆、完成八大应用场景打造</w:t>
            </w:r>
          </w:p>
        </w:tc>
        <w:tc>
          <w:tcPr>
            <w:tcW w:w="2010" w:type="dxa"/>
            <w:vAlign w:val="center"/>
          </w:tcPr>
          <w:p w14:paraId="1EFD85C4"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开展信用联盟建设</w:t>
            </w:r>
          </w:p>
        </w:tc>
        <w:tc>
          <w:tcPr>
            <w:tcW w:w="2100" w:type="dxa"/>
            <w:vAlign w:val="center"/>
          </w:tcPr>
          <w:p w14:paraId="7F016F37"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做好信用联盟运作</w:t>
            </w:r>
          </w:p>
        </w:tc>
        <w:tc>
          <w:tcPr>
            <w:tcW w:w="915" w:type="dxa"/>
            <w:vAlign w:val="center"/>
          </w:tcPr>
          <w:p w14:paraId="751487F7"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法规科</w:t>
            </w:r>
          </w:p>
        </w:tc>
        <w:tc>
          <w:tcPr>
            <w:tcW w:w="1951" w:type="dxa"/>
            <w:vAlign w:val="center"/>
          </w:tcPr>
          <w:p w14:paraId="2FB0F9A8" w14:textId="6AE81B8B"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生产科、水产站、研究院有限公司</w:t>
            </w:r>
            <w:r w:rsidRPr="006926F8">
              <w:rPr>
                <w:rFonts w:ascii="Times New Roman" w:eastAsia="仿宋_GB2312" w:hAnsi="Times New Roman" w:hint="eastAsia"/>
                <w:color w:val="000000"/>
                <w:kern w:val="0"/>
                <w:sz w:val="22"/>
              </w:rPr>
              <w:t>、</w:t>
            </w:r>
            <w:r w:rsidRPr="006926F8">
              <w:rPr>
                <w:rFonts w:ascii="Times New Roman" w:eastAsia="仿宋_GB2312" w:hAnsi="Times New Roman"/>
                <w:color w:val="000000"/>
                <w:kern w:val="0"/>
                <w:sz w:val="22"/>
              </w:rPr>
              <w:t>巴城</w:t>
            </w:r>
            <w:r w:rsidR="00835410">
              <w:rPr>
                <w:rFonts w:ascii="Times New Roman" w:eastAsia="仿宋_GB2312" w:hAnsi="Times New Roman" w:hint="eastAsia"/>
                <w:color w:val="000000"/>
                <w:kern w:val="0"/>
                <w:sz w:val="22"/>
              </w:rPr>
              <w:t>镇</w:t>
            </w:r>
            <w:r w:rsidRPr="006926F8">
              <w:rPr>
                <w:rFonts w:ascii="Times New Roman" w:eastAsia="仿宋_GB2312" w:hAnsi="Times New Roman"/>
                <w:color w:val="000000"/>
                <w:kern w:val="0"/>
                <w:sz w:val="22"/>
              </w:rPr>
              <w:t>农村工作局</w:t>
            </w:r>
          </w:p>
        </w:tc>
      </w:tr>
      <w:tr w:rsidR="006926F8" w:rsidRPr="006926F8" w14:paraId="1B8E72E2" w14:textId="77777777" w:rsidTr="00834080">
        <w:trPr>
          <w:trHeight w:val="23"/>
          <w:jc w:val="center"/>
        </w:trPr>
        <w:tc>
          <w:tcPr>
            <w:tcW w:w="440" w:type="dxa"/>
            <w:vAlign w:val="center"/>
          </w:tcPr>
          <w:p w14:paraId="79162072"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7</w:t>
            </w:r>
          </w:p>
        </w:tc>
        <w:tc>
          <w:tcPr>
            <w:tcW w:w="728" w:type="dxa"/>
            <w:vMerge w:val="restart"/>
            <w:shd w:val="clear" w:color="auto" w:fill="auto"/>
            <w:vAlign w:val="center"/>
          </w:tcPr>
          <w:p w14:paraId="5E8F6235" w14:textId="0B8742B6" w:rsidR="006926F8" w:rsidRPr="006926F8" w:rsidRDefault="006926F8" w:rsidP="00183FA2">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构建高质量发展体系</w:t>
            </w:r>
          </w:p>
        </w:tc>
        <w:tc>
          <w:tcPr>
            <w:tcW w:w="1623" w:type="dxa"/>
            <w:vAlign w:val="center"/>
          </w:tcPr>
          <w:p w14:paraId="3DB76671"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新品种研发</w:t>
            </w:r>
          </w:p>
        </w:tc>
        <w:tc>
          <w:tcPr>
            <w:tcW w:w="3347" w:type="dxa"/>
            <w:vAlign w:val="center"/>
          </w:tcPr>
          <w:p w14:paraId="3FE1D910"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推动苗种研发创制三方合作协议实施，以错季上市、品质突出、回捕率高等性状为标准，培育昆山自有知识产权的河蟹新品种</w:t>
            </w:r>
            <w:r w:rsidRPr="006926F8">
              <w:rPr>
                <w:rFonts w:ascii="Times New Roman" w:eastAsia="仿宋_GB2312" w:hAnsi="Times New Roman"/>
                <w:color w:val="000000"/>
                <w:kern w:val="0"/>
                <w:sz w:val="22"/>
              </w:rPr>
              <w:t>1-2</w:t>
            </w:r>
            <w:r w:rsidRPr="006926F8">
              <w:rPr>
                <w:rFonts w:ascii="Times New Roman" w:eastAsia="仿宋_GB2312" w:hAnsi="Times New Roman"/>
                <w:color w:val="000000"/>
                <w:kern w:val="0"/>
                <w:sz w:val="22"/>
              </w:rPr>
              <w:t>个</w:t>
            </w:r>
          </w:p>
        </w:tc>
        <w:tc>
          <w:tcPr>
            <w:tcW w:w="2190" w:type="dxa"/>
            <w:vAlign w:val="center"/>
          </w:tcPr>
          <w:p w14:paraId="565116C0"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启动昆山自有知识产权的河蟹新品种研发创制</w:t>
            </w:r>
          </w:p>
        </w:tc>
        <w:tc>
          <w:tcPr>
            <w:tcW w:w="2010" w:type="dxa"/>
            <w:vAlign w:val="center"/>
          </w:tcPr>
          <w:p w14:paraId="7FE298B7"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在研究院基地开展家系培养和品种选育</w:t>
            </w:r>
          </w:p>
        </w:tc>
        <w:tc>
          <w:tcPr>
            <w:tcW w:w="2100" w:type="dxa"/>
            <w:vAlign w:val="center"/>
          </w:tcPr>
          <w:p w14:paraId="01565A44" w14:textId="77777777" w:rsidR="000A62AF"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初步明确新品系性状特征，并进行应用</w:t>
            </w:r>
          </w:p>
          <w:p w14:paraId="3309A3EF" w14:textId="1A7E7B8C"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推广</w:t>
            </w:r>
          </w:p>
        </w:tc>
        <w:tc>
          <w:tcPr>
            <w:tcW w:w="915" w:type="dxa"/>
            <w:vAlign w:val="center"/>
          </w:tcPr>
          <w:p w14:paraId="13E2E09E"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proofErr w:type="gramStart"/>
            <w:r w:rsidRPr="006926F8">
              <w:rPr>
                <w:rFonts w:ascii="Times New Roman" w:eastAsia="仿宋_GB2312" w:hAnsi="Times New Roman"/>
                <w:color w:val="000000"/>
                <w:kern w:val="0"/>
                <w:sz w:val="22"/>
              </w:rPr>
              <w:t>蟹</w:t>
            </w:r>
            <w:proofErr w:type="gramEnd"/>
            <w:r w:rsidRPr="006926F8">
              <w:rPr>
                <w:rFonts w:ascii="Times New Roman" w:eastAsia="仿宋_GB2312" w:hAnsi="Times New Roman"/>
                <w:color w:val="000000"/>
                <w:kern w:val="0"/>
                <w:sz w:val="22"/>
              </w:rPr>
              <w:t>研究院</w:t>
            </w:r>
          </w:p>
        </w:tc>
        <w:tc>
          <w:tcPr>
            <w:tcW w:w="1951" w:type="dxa"/>
            <w:vAlign w:val="center"/>
          </w:tcPr>
          <w:p w14:paraId="01CFCA3F"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水产站、科教科、研究院有限公司、巴城镇农村工作局</w:t>
            </w:r>
          </w:p>
        </w:tc>
      </w:tr>
      <w:tr w:rsidR="006926F8" w:rsidRPr="006926F8" w14:paraId="2DE86222" w14:textId="77777777" w:rsidTr="00834080">
        <w:trPr>
          <w:trHeight w:val="1091"/>
          <w:jc w:val="center"/>
        </w:trPr>
        <w:tc>
          <w:tcPr>
            <w:tcW w:w="440" w:type="dxa"/>
            <w:vAlign w:val="center"/>
          </w:tcPr>
          <w:p w14:paraId="42DA1116"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8</w:t>
            </w:r>
          </w:p>
        </w:tc>
        <w:tc>
          <w:tcPr>
            <w:tcW w:w="728" w:type="dxa"/>
            <w:vMerge/>
            <w:shd w:val="clear" w:color="auto" w:fill="auto"/>
            <w:vAlign w:val="center"/>
          </w:tcPr>
          <w:p w14:paraId="42CE4053"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p>
        </w:tc>
        <w:tc>
          <w:tcPr>
            <w:tcW w:w="1623" w:type="dxa"/>
            <w:vAlign w:val="center"/>
          </w:tcPr>
          <w:p w14:paraId="7D8686FE"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新品种推广</w:t>
            </w:r>
          </w:p>
        </w:tc>
        <w:tc>
          <w:tcPr>
            <w:tcW w:w="3347" w:type="dxa"/>
            <w:vAlign w:val="center"/>
          </w:tcPr>
          <w:p w14:paraId="2CF5AC1F"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试点推广大闸蟹新品种的推广，逐步增加用户粘性，提升影响力</w:t>
            </w:r>
          </w:p>
        </w:tc>
        <w:tc>
          <w:tcPr>
            <w:tcW w:w="2190" w:type="dxa"/>
            <w:vAlign w:val="center"/>
          </w:tcPr>
          <w:p w14:paraId="67D8DFD3"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委托培育河蟹大眼幼体</w:t>
            </w:r>
            <w:r w:rsidRPr="006926F8">
              <w:rPr>
                <w:rFonts w:ascii="Times New Roman" w:eastAsia="仿宋_GB2312" w:hAnsi="Times New Roman"/>
                <w:color w:val="000000"/>
                <w:kern w:val="0"/>
                <w:sz w:val="22"/>
              </w:rPr>
              <w:t>800</w:t>
            </w:r>
            <w:r w:rsidRPr="006926F8">
              <w:rPr>
                <w:rFonts w:ascii="Times New Roman" w:eastAsia="仿宋_GB2312" w:hAnsi="Times New Roman"/>
                <w:color w:val="000000"/>
                <w:kern w:val="0"/>
                <w:sz w:val="22"/>
              </w:rPr>
              <w:t>斤以上，并对外推广</w:t>
            </w:r>
          </w:p>
        </w:tc>
        <w:tc>
          <w:tcPr>
            <w:tcW w:w="2010" w:type="dxa"/>
            <w:vAlign w:val="center"/>
          </w:tcPr>
          <w:p w14:paraId="060F9532"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追踪委托培育大眼幼体养殖情况，继续开展委培工作</w:t>
            </w:r>
          </w:p>
        </w:tc>
        <w:tc>
          <w:tcPr>
            <w:tcW w:w="2100" w:type="dxa"/>
            <w:vAlign w:val="center"/>
          </w:tcPr>
          <w:p w14:paraId="1EDB5617"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追踪委托培育大眼幼体养殖情况，继续开展委培工作</w:t>
            </w:r>
          </w:p>
        </w:tc>
        <w:tc>
          <w:tcPr>
            <w:tcW w:w="915" w:type="dxa"/>
            <w:vAlign w:val="center"/>
          </w:tcPr>
          <w:p w14:paraId="5F82694D"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水产站</w:t>
            </w:r>
          </w:p>
        </w:tc>
        <w:tc>
          <w:tcPr>
            <w:tcW w:w="1951" w:type="dxa"/>
            <w:vAlign w:val="center"/>
          </w:tcPr>
          <w:p w14:paraId="290E8A9D"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研究院有限公司</w:t>
            </w:r>
          </w:p>
        </w:tc>
      </w:tr>
      <w:tr w:rsidR="006926F8" w:rsidRPr="006926F8" w14:paraId="3DDB12EB" w14:textId="77777777" w:rsidTr="00834080">
        <w:trPr>
          <w:trHeight w:val="1091"/>
          <w:jc w:val="center"/>
        </w:trPr>
        <w:tc>
          <w:tcPr>
            <w:tcW w:w="440" w:type="dxa"/>
            <w:vAlign w:val="center"/>
          </w:tcPr>
          <w:p w14:paraId="47097590"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9</w:t>
            </w:r>
          </w:p>
        </w:tc>
        <w:tc>
          <w:tcPr>
            <w:tcW w:w="728" w:type="dxa"/>
            <w:vMerge/>
            <w:shd w:val="clear" w:color="auto" w:fill="auto"/>
            <w:vAlign w:val="center"/>
          </w:tcPr>
          <w:p w14:paraId="50EFEC87"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p>
        </w:tc>
        <w:tc>
          <w:tcPr>
            <w:tcW w:w="1623" w:type="dxa"/>
            <w:vAlign w:val="center"/>
          </w:tcPr>
          <w:p w14:paraId="1F51E15E"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示范</w:t>
            </w:r>
            <w:r w:rsidRPr="006926F8">
              <w:rPr>
                <w:rFonts w:ascii="Times New Roman" w:eastAsia="仿宋_GB2312" w:hAnsi="Times New Roman"/>
                <w:color w:val="000000"/>
                <w:kern w:val="0"/>
                <w:sz w:val="22"/>
              </w:rPr>
              <w:t>“</w:t>
            </w:r>
            <w:r w:rsidRPr="006926F8">
              <w:rPr>
                <w:rFonts w:ascii="Times New Roman" w:eastAsia="仿宋_GB2312" w:hAnsi="Times New Roman"/>
                <w:color w:val="000000"/>
                <w:kern w:val="0"/>
                <w:sz w:val="22"/>
              </w:rPr>
              <w:t>双</w:t>
            </w:r>
            <w:r w:rsidRPr="006926F8">
              <w:rPr>
                <w:rFonts w:ascii="Times New Roman" w:eastAsia="仿宋_GB2312" w:hAnsi="Times New Roman"/>
                <w:color w:val="000000"/>
                <w:kern w:val="0"/>
                <w:sz w:val="22"/>
              </w:rPr>
              <w:t>80”</w:t>
            </w:r>
            <w:r w:rsidRPr="006926F8">
              <w:rPr>
                <w:rFonts w:ascii="Times New Roman" w:eastAsia="仿宋_GB2312" w:hAnsi="Times New Roman"/>
                <w:color w:val="000000"/>
                <w:kern w:val="0"/>
                <w:sz w:val="22"/>
              </w:rPr>
              <w:t>生态养殖标准</w:t>
            </w:r>
          </w:p>
        </w:tc>
        <w:tc>
          <w:tcPr>
            <w:tcW w:w="3347" w:type="dxa"/>
            <w:vAlign w:val="center"/>
          </w:tcPr>
          <w:p w14:paraId="233FA353"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提升大闸蟹产业研究院养殖生产标准化和规范化水平，多渠道宣传示范标准化养殖，辐射带动周边</w:t>
            </w:r>
            <w:r w:rsidRPr="006926F8">
              <w:rPr>
                <w:rFonts w:ascii="Times New Roman" w:eastAsia="仿宋_GB2312" w:hAnsi="Times New Roman" w:hint="eastAsia"/>
                <w:color w:val="000000"/>
                <w:kern w:val="0"/>
                <w:sz w:val="22"/>
              </w:rPr>
              <w:t>1</w:t>
            </w:r>
            <w:r w:rsidRPr="006926F8">
              <w:rPr>
                <w:rFonts w:ascii="Times New Roman" w:eastAsia="仿宋_GB2312" w:hAnsi="Times New Roman"/>
                <w:color w:val="000000"/>
                <w:kern w:val="0"/>
                <w:sz w:val="22"/>
              </w:rPr>
              <w:t>80</w:t>
            </w:r>
            <w:r w:rsidRPr="006926F8">
              <w:rPr>
                <w:rFonts w:ascii="Times New Roman" w:eastAsia="仿宋_GB2312" w:hAnsi="Times New Roman"/>
                <w:color w:val="000000"/>
                <w:kern w:val="0"/>
                <w:sz w:val="22"/>
              </w:rPr>
              <w:t>家以上养殖生产主体</w:t>
            </w:r>
          </w:p>
        </w:tc>
        <w:tc>
          <w:tcPr>
            <w:tcW w:w="2190" w:type="dxa"/>
            <w:vAlign w:val="center"/>
          </w:tcPr>
          <w:p w14:paraId="5B696844"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与周边</w:t>
            </w:r>
            <w:r w:rsidRPr="006926F8">
              <w:rPr>
                <w:rFonts w:ascii="Times New Roman" w:eastAsia="仿宋_GB2312" w:hAnsi="Times New Roman"/>
                <w:color w:val="000000"/>
                <w:kern w:val="0"/>
                <w:sz w:val="22"/>
              </w:rPr>
              <w:t>30</w:t>
            </w:r>
            <w:r w:rsidRPr="006926F8">
              <w:rPr>
                <w:rFonts w:ascii="Times New Roman" w:eastAsia="仿宋_GB2312" w:hAnsi="Times New Roman"/>
                <w:color w:val="000000"/>
                <w:kern w:val="0"/>
                <w:sz w:val="22"/>
              </w:rPr>
              <w:t>户大闸蟹养殖主体达成技术指导服务协议</w:t>
            </w:r>
          </w:p>
        </w:tc>
        <w:tc>
          <w:tcPr>
            <w:tcW w:w="2010" w:type="dxa"/>
            <w:vAlign w:val="center"/>
          </w:tcPr>
          <w:p w14:paraId="75D1CC9F"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与</w:t>
            </w:r>
            <w:r w:rsidRPr="006926F8">
              <w:rPr>
                <w:rFonts w:ascii="Times New Roman" w:eastAsia="仿宋_GB2312" w:hAnsi="Times New Roman"/>
                <w:color w:val="000000"/>
                <w:kern w:val="0"/>
                <w:sz w:val="22"/>
              </w:rPr>
              <w:t>50</w:t>
            </w:r>
            <w:r w:rsidRPr="006926F8">
              <w:rPr>
                <w:rFonts w:ascii="Times New Roman" w:eastAsia="仿宋_GB2312" w:hAnsi="Times New Roman"/>
                <w:color w:val="000000"/>
                <w:kern w:val="0"/>
                <w:sz w:val="22"/>
              </w:rPr>
              <w:t>户大闸蟹养殖主体达成技术指导服务协议</w:t>
            </w:r>
          </w:p>
        </w:tc>
        <w:tc>
          <w:tcPr>
            <w:tcW w:w="2100" w:type="dxa"/>
            <w:vAlign w:val="center"/>
          </w:tcPr>
          <w:p w14:paraId="0CA3DA63"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与</w:t>
            </w:r>
            <w:r w:rsidRPr="006926F8">
              <w:rPr>
                <w:rFonts w:ascii="Times New Roman" w:eastAsia="仿宋_GB2312" w:hAnsi="Times New Roman"/>
                <w:color w:val="000000"/>
                <w:kern w:val="0"/>
                <w:sz w:val="22"/>
              </w:rPr>
              <w:t>100</w:t>
            </w:r>
            <w:r w:rsidRPr="006926F8">
              <w:rPr>
                <w:rFonts w:ascii="Times New Roman" w:eastAsia="仿宋_GB2312" w:hAnsi="Times New Roman"/>
                <w:color w:val="000000"/>
                <w:kern w:val="0"/>
                <w:sz w:val="22"/>
              </w:rPr>
              <w:t>户大闸蟹养殖主体达成技术指导服务协议</w:t>
            </w:r>
          </w:p>
        </w:tc>
        <w:tc>
          <w:tcPr>
            <w:tcW w:w="915" w:type="dxa"/>
            <w:vAlign w:val="center"/>
          </w:tcPr>
          <w:p w14:paraId="04FDCDBA"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proofErr w:type="gramStart"/>
            <w:r w:rsidRPr="006926F8">
              <w:rPr>
                <w:rFonts w:ascii="Times New Roman" w:eastAsia="仿宋_GB2312" w:hAnsi="Times New Roman"/>
                <w:color w:val="000000"/>
                <w:kern w:val="0"/>
                <w:sz w:val="22"/>
              </w:rPr>
              <w:t>蟹</w:t>
            </w:r>
            <w:proofErr w:type="gramEnd"/>
            <w:r w:rsidRPr="006926F8">
              <w:rPr>
                <w:rFonts w:ascii="Times New Roman" w:eastAsia="仿宋_GB2312" w:hAnsi="Times New Roman"/>
                <w:color w:val="000000"/>
                <w:kern w:val="0"/>
                <w:sz w:val="22"/>
              </w:rPr>
              <w:t>研究院</w:t>
            </w:r>
          </w:p>
        </w:tc>
        <w:tc>
          <w:tcPr>
            <w:tcW w:w="1951" w:type="dxa"/>
            <w:vAlign w:val="center"/>
          </w:tcPr>
          <w:p w14:paraId="17CA102B"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水产站、巴城镇农村工作局</w:t>
            </w:r>
          </w:p>
        </w:tc>
      </w:tr>
      <w:tr w:rsidR="006926F8" w:rsidRPr="006926F8" w14:paraId="33F694E3" w14:textId="77777777" w:rsidTr="00834080">
        <w:trPr>
          <w:trHeight w:val="1007"/>
          <w:jc w:val="center"/>
        </w:trPr>
        <w:tc>
          <w:tcPr>
            <w:tcW w:w="440" w:type="dxa"/>
            <w:vAlign w:val="center"/>
          </w:tcPr>
          <w:p w14:paraId="18719E49"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10</w:t>
            </w:r>
          </w:p>
        </w:tc>
        <w:tc>
          <w:tcPr>
            <w:tcW w:w="728" w:type="dxa"/>
            <w:vMerge/>
            <w:shd w:val="clear" w:color="auto" w:fill="auto"/>
            <w:vAlign w:val="center"/>
          </w:tcPr>
          <w:p w14:paraId="59D212FC"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p>
        </w:tc>
        <w:tc>
          <w:tcPr>
            <w:tcW w:w="1623" w:type="dxa"/>
            <w:vAlign w:val="center"/>
          </w:tcPr>
          <w:p w14:paraId="6B2F3DCA"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品质等级标准应用推广</w:t>
            </w:r>
          </w:p>
        </w:tc>
        <w:tc>
          <w:tcPr>
            <w:tcW w:w="3347" w:type="dxa"/>
            <w:vAlign w:val="center"/>
          </w:tcPr>
          <w:p w14:paraId="0E624BF9"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在昆山市场推广应用大闸蟹研究院</w:t>
            </w:r>
            <w:proofErr w:type="gramStart"/>
            <w:r w:rsidRPr="006926F8">
              <w:rPr>
                <w:rFonts w:ascii="Times New Roman" w:eastAsia="仿宋_GB2312" w:hAnsi="Times New Roman"/>
                <w:color w:val="000000"/>
                <w:kern w:val="0"/>
                <w:sz w:val="22"/>
              </w:rPr>
              <w:t>蟹</w:t>
            </w:r>
            <w:proofErr w:type="gramEnd"/>
            <w:r w:rsidRPr="006926F8">
              <w:rPr>
                <w:rFonts w:ascii="Times New Roman" w:eastAsia="仿宋_GB2312" w:hAnsi="Times New Roman"/>
                <w:color w:val="000000"/>
                <w:kern w:val="0"/>
                <w:sz w:val="22"/>
              </w:rPr>
              <w:t>品质等级标准</w:t>
            </w:r>
          </w:p>
        </w:tc>
        <w:tc>
          <w:tcPr>
            <w:tcW w:w="6300" w:type="dxa"/>
            <w:gridSpan w:val="3"/>
            <w:vAlign w:val="center"/>
          </w:tcPr>
          <w:p w14:paraId="6C093DFC" w14:textId="088ABB54" w:rsidR="006926F8" w:rsidRPr="006926F8" w:rsidRDefault="006926F8" w:rsidP="006926F8">
            <w:pPr>
              <w:widowControl/>
              <w:autoSpaceDE w:val="0"/>
              <w:autoSpaceDN w:val="0"/>
              <w:jc w:val="center"/>
              <w:rPr>
                <w:rFonts w:ascii="Times New Roman" w:eastAsia="仿宋_GB2312" w:hAnsi="Times New Roman"/>
                <w:color w:val="000000"/>
                <w:kern w:val="0"/>
                <w:sz w:val="22"/>
              </w:rPr>
            </w:pPr>
            <w:proofErr w:type="gramStart"/>
            <w:r w:rsidRPr="006926F8">
              <w:rPr>
                <w:rFonts w:ascii="Times New Roman" w:eastAsia="仿宋_GB2312" w:hAnsi="Times New Roman"/>
                <w:color w:val="000000"/>
                <w:kern w:val="0"/>
                <w:sz w:val="22"/>
              </w:rPr>
              <w:t>联合蟹业协会</w:t>
            </w:r>
            <w:proofErr w:type="gramEnd"/>
            <w:r w:rsidR="00BC4D57">
              <w:rPr>
                <w:rFonts w:ascii="Times New Roman" w:eastAsia="仿宋_GB2312" w:hAnsi="Times New Roman" w:hint="eastAsia"/>
                <w:color w:val="000000"/>
                <w:kern w:val="0"/>
                <w:sz w:val="22"/>
              </w:rPr>
              <w:t>，</w:t>
            </w:r>
            <w:r w:rsidRPr="006926F8">
              <w:rPr>
                <w:rFonts w:ascii="Times New Roman" w:eastAsia="仿宋_GB2312" w:hAnsi="Times New Roman"/>
                <w:color w:val="000000"/>
                <w:kern w:val="0"/>
                <w:sz w:val="22"/>
              </w:rPr>
              <w:t>与</w:t>
            </w:r>
            <w:r w:rsidRPr="006926F8">
              <w:rPr>
                <w:rFonts w:ascii="Times New Roman" w:eastAsia="仿宋_GB2312" w:hAnsi="Times New Roman"/>
                <w:color w:val="000000"/>
                <w:kern w:val="0"/>
                <w:sz w:val="22"/>
              </w:rPr>
              <w:t>20</w:t>
            </w:r>
            <w:r w:rsidRPr="006926F8">
              <w:rPr>
                <w:rFonts w:ascii="Times New Roman" w:eastAsia="仿宋_GB2312" w:hAnsi="Times New Roman"/>
                <w:color w:val="000000"/>
                <w:kern w:val="0"/>
                <w:sz w:val="22"/>
              </w:rPr>
              <w:t>家公司企业达成品质等级标准应用合作</w:t>
            </w:r>
          </w:p>
        </w:tc>
        <w:tc>
          <w:tcPr>
            <w:tcW w:w="915" w:type="dxa"/>
            <w:vAlign w:val="center"/>
          </w:tcPr>
          <w:p w14:paraId="399BE508"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研究院有限公司</w:t>
            </w:r>
          </w:p>
        </w:tc>
        <w:tc>
          <w:tcPr>
            <w:tcW w:w="1951" w:type="dxa"/>
            <w:vAlign w:val="center"/>
          </w:tcPr>
          <w:p w14:paraId="2CAE40BE"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水产站、巴城镇农村工作局</w:t>
            </w:r>
          </w:p>
        </w:tc>
      </w:tr>
      <w:tr w:rsidR="006926F8" w:rsidRPr="006926F8" w14:paraId="117368F7" w14:textId="77777777" w:rsidTr="00834080">
        <w:trPr>
          <w:trHeight w:val="1205"/>
          <w:jc w:val="center"/>
        </w:trPr>
        <w:tc>
          <w:tcPr>
            <w:tcW w:w="440" w:type="dxa"/>
            <w:vAlign w:val="center"/>
          </w:tcPr>
          <w:p w14:paraId="15BA9678"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11</w:t>
            </w:r>
          </w:p>
        </w:tc>
        <w:tc>
          <w:tcPr>
            <w:tcW w:w="728" w:type="dxa"/>
            <w:vMerge/>
            <w:shd w:val="clear" w:color="auto" w:fill="auto"/>
            <w:vAlign w:val="center"/>
          </w:tcPr>
          <w:p w14:paraId="322B3071"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p>
        </w:tc>
        <w:tc>
          <w:tcPr>
            <w:tcW w:w="1623" w:type="dxa"/>
            <w:vAlign w:val="center"/>
          </w:tcPr>
          <w:p w14:paraId="3DEE3764"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搭建</w:t>
            </w:r>
            <w:r w:rsidRPr="006926F8">
              <w:rPr>
                <w:rFonts w:ascii="Times New Roman" w:eastAsia="仿宋_GB2312" w:hAnsi="Times New Roman"/>
                <w:color w:val="000000"/>
                <w:kern w:val="0"/>
                <w:sz w:val="22"/>
              </w:rPr>
              <w:t>ERP</w:t>
            </w:r>
            <w:r w:rsidRPr="006926F8">
              <w:rPr>
                <w:rFonts w:ascii="Times New Roman" w:eastAsia="仿宋_GB2312" w:hAnsi="Times New Roman"/>
                <w:color w:val="000000"/>
                <w:kern w:val="0"/>
                <w:sz w:val="22"/>
              </w:rPr>
              <w:t>可追溯系统</w:t>
            </w:r>
          </w:p>
        </w:tc>
        <w:tc>
          <w:tcPr>
            <w:tcW w:w="3347" w:type="dxa"/>
            <w:vAlign w:val="center"/>
          </w:tcPr>
          <w:p w14:paraId="76CFD715"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推进</w:t>
            </w:r>
            <w:proofErr w:type="gramStart"/>
            <w:r w:rsidRPr="006926F8">
              <w:rPr>
                <w:rFonts w:ascii="Times New Roman" w:eastAsia="仿宋_GB2312" w:hAnsi="Times New Roman"/>
                <w:color w:val="000000"/>
                <w:kern w:val="0"/>
                <w:sz w:val="22"/>
              </w:rPr>
              <w:t>蟹</w:t>
            </w:r>
            <w:proofErr w:type="gramEnd"/>
            <w:r w:rsidRPr="006926F8">
              <w:rPr>
                <w:rFonts w:ascii="Times New Roman" w:eastAsia="仿宋_GB2312" w:hAnsi="Times New Roman"/>
                <w:color w:val="000000"/>
                <w:kern w:val="0"/>
                <w:sz w:val="22"/>
              </w:rPr>
              <w:t>产业研究院</w:t>
            </w:r>
            <w:r w:rsidRPr="006926F8">
              <w:rPr>
                <w:rFonts w:ascii="Times New Roman" w:eastAsia="仿宋_GB2312" w:hAnsi="Times New Roman"/>
                <w:color w:val="000000"/>
                <w:kern w:val="0"/>
                <w:sz w:val="22"/>
              </w:rPr>
              <w:t>“</w:t>
            </w:r>
            <w:r w:rsidRPr="006926F8">
              <w:rPr>
                <w:rFonts w:ascii="Times New Roman" w:eastAsia="仿宋_GB2312" w:hAnsi="Times New Roman"/>
                <w:color w:val="000000"/>
                <w:kern w:val="0"/>
                <w:sz w:val="22"/>
              </w:rPr>
              <w:t>揭榜挂帅</w:t>
            </w:r>
            <w:r w:rsidRPr="006926F8">
              <w:rPr>
                <w:rFonts w:ascii="Times New Roman" w:eastAsia="仿宋_GB2312" w:hAnsi="Times New Roman"/>
                <w:color w:val="000000"/>
                <w:kern w:val="0"/>
                <w:sz w:val="22"/>
              </w:rPr>
              <w:t>”</w:t>
            </w:r>
            <w:r w:rsidRPr="006926F8">
              <w:rPr>
                <w:rFonts w:ascii="Times New Roman" w:eastAsia="仿宋_GB2312" w:hAnsi="Times New Roman"/>
                <w:color w:val="000000"/>
                <w:kern w:val="0"/>
                <w:sz w:val="22"/>
              </w:rPr>
              <w:t>项目实施，在研究院基地建立</w:t>
            </w:r>
            <w:r w:rsidRPr="006926F8">
              <w:rPr>
                <w:rFonts w:ascii="Times New Roman" w:eastAsia="仿宋_GB2312" w:hAnsi="Times New Roman"/>
                <w:color w:val="000000"/>
                <w:kern w:val="0"/>
                <w:sz w:val="22"/>
              </w:rPr>
              <w:t>1</w:t>
            </w:r>
            <w:r w:rsidRPr="006926F8">
              <w:rPr>
                <w:rFonts w:ascii="Times New Roman" w:eastAsia="仿宋_GB2312" w:hAnsi="Times New Roman"/>
                <w:color w:val="000000"/>
                <w:kern w:val="0"/>
                <w:sz w:val="22"/>
              </w:rPr>
              <w:t>套全流程追溯管理系统</w:t>
            </w:r>
          </w:p>
        </w:tc>
        <w:tc>
          <w:tcPr>
            <w:tcW w:w="2190" w:type="dxa"/>
            <w:vAlign w:val="center"/>
          </w:tcPr>
          <w:p w14:paraId="1E7B4614"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建立</w:t>
            </w:r>
            <w:r w:rsidRPr="006926F8">
              <w:rPr>
                <w:rFonts w:ascii="Times New Roman" w:eastAsia="仿宋_GB2312" w:hAnsi="Times New Roman"/>
                <w:color w:val="000000"/>
                <w:kern w:val="0"/>
                <w:sz w:val="22"/>
              </w:rPr>
              <w:t>1</w:t>
            </w:r>
            <w:r w:rsidRPr="006926F8">
              <w:rPr>
                <w:rFonts w:ascii="Times New Roman" w:eastAsia="仿宋_GB2312" w:hAnsi="Times New Roman"/>
                <w:color w:val="000000"/>
                <w:kern w:val="0"/>
                <w:sz w:val="22"/>
              </w:rPr>
              <w:t>套</w:t>
            </w:r>
            <w:r w:rsidRPr="006926F8">
              <w:rPr>
                <w:rFonts w:ascii="Times New Roman" w:eastAsia="仿宋_GB2312" w:hAnsi="Times New Roman"/>
                <w:color w:val="000000"/>
                <w:kern w:val="0"/>
                <w:sz w:val="22"/>
              </w:rPr>
              <w:t>ERP</w:t>
            </w:r>
            <w:r w:rsidRPr="006926F8">
              <w:rPr>
                <w:rFonts w:ascii="Times New Roman" w:eastAsia="仿宋_GB2312" w:hAnsi="Times New Roman"/>
                <w:color w:val="000000"/>
                <w:kern w:val="0"/>
                <w:sz w:val="22"/>
              </w:rPr>
              <w:t>全流程追溯管理系统</w:t>
            </w:r>
          </w:p>
        </w:tc>
        <w:tc>
          <w:tcPr>
            <w:tcW w:w="2010" w:type="dxa"/>
            <w:vAlign w:val="center"/>
          </w:tcPr>
          <w:p w14:paraId="76FE37D3" w14:textId="77777777" w:rsidR="00406B3C"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在研究院基地开展养殖生产、日常管理和市场销售等全流程</w:t>
            </w:r>
          </w:p>
          <w:p w14:paraId="7A3C3412" w14:textId="32620FA0"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应用</w:t>
            </w:r>
          </w:p>
        </w:tc>
        <w:tc>
          <w:tcPr>
            <w:tcW w:w="2100" w:type="dxa"/>
            <w:vAlign w:val="center"/>
          </w:tcPr>
          <w:p w14:paraId="4D5D54D4" w14:textId="77777777" w:rsidR="00406B3C"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向合作养殖户推广</w:t>
            </w:r>
          </w:p>
          <w:p w14:paraId="72A68954" w14:textId="36574776"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应用该系统</w:t>
            </w:r>
          </w:p>
        </w:tc>
        <w:tc>
          <w:tcPr>
            <w:tcW w:w="915" w:type="dxa"/>
            <w:vAlign w:val="center"/>
          </w:tcPr>
          <w:p w14:paraId="79EF3FD7"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研究院有限公司</w:t>
            </w:r>
          </w:p>
        </w:tc>
        <w:tc>
          <w:tcPr>
            <w:tcW w:w="1951" w:type="dxa"/>
            <w:vAlign w:val="center"/>
          </w:tcPr>
          <w:p w14:paraId="6A7123B3"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proofErr w:type="gramStart"/>
            <w:r w:rsidRPr="006926F8">
              <w:rPr>
                <w:rFonts w:ascii="Times New Roman" w:eastAsia="仿宋_GB2312" w:hAnsi="Times New Roman"/>
                <w:color w:val="000000"/>
                <w:kern w:val="0"/>
                <w:sz w:val="22"/>
              </w:rPr>
              <w:t>蟹</w:t>
            </w:r>
            <w:proofErr w:type="gramEnd"/>
            <w:r w:rsidRPr="006926F8">
              <w:rPr>
                <w:rFonts w:ascii="Times New Roman" w:eastAsia="仿宋_GB2312" w:hAnsi="Times New Roman"/>
                <w:color w:val="000000"/>
                <w:kern w:val="0"/>
                <w:sz w:val="22"/>
              </w:rPr>
              <w:t>研究院</w:t>
            </w:r>
          </w:p>
        </w:tc>
      </w:tr>
      <w:tr w:rsidR="006926F8" w:rsidRPr="006926F8" w14:paraId="1BEDCF76" w14:textId="77777777" w:rsidTr="00834080">
        <w:trPr>
          <w:trHeight w:val="1058"/>
          <w:jc w:val="center"/>
        </w:trPr>
        <w:tc>
          <w:tcPr>
            <w:tcW w:w="440" w:type="dxa"/>
            <w:vAlign w:val="center"/>
          </w:tcPr>
          <w:p w14:paraId="138E8487"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hint="eastAsia"/>
                <w:color w:val="000000"/>
                <w:kern w:val="0"/>
                <w:sz w:val="22"/>
              </w:rPr>
              <w:t>1</w:t>
            </w:r>
            <w:r w:rsidRPr="006926F8">
              <w:rPr>
                <w:rFonts w:ascii="Times New Roman" w:eastAsia="仿宋_GB2312" w:hAnsi="Times New Roman"/>
                <w:color w:val="000000"/>
                <w:kern w:val="0"/>
                <w:sz w:val="22"/>
              </w:rPr>
              <w:t>2</w:t>
            </w:r>
          </w:p>
        </w:tc>
        <w:tc>
          <w:tcPr>
            <w:tcW w:w="728" w:type="dxa"/>
            <w:vMerge w:val="restart"/>
            <w:shd w:val="clear" w:color="auto" w:fill="auto"/>
            <w:vAlign w:val="center"/>
          </w:tcPr>
          <w:p w14:paraId="5D7EFCBE"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特色</w:t>
            </w:r>
          </w:p>
          <w:p w14:paraId="6BB2ECB9"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品牌</w:t>
            </w:r>
          </w:p>
          <w:p w14:paraId="4A305E08"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建设</w:t>
            </w:r>
          </w:p>
        </w:tc>
        <w:tc>
          <w:tcPr>
            <w:tcW w:w="1623" w:type="dxa"/>
            <w:vAlign w:val="center"/>
          </w:tcPr>
          <w:p w14:paraId="3C94373E"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特色品牌打造</w:t>
            </w:r>
          </w:p>
        </w:tc>
        <w:tc>
          <w:tcPr>
            <w:tcW w:w="3347" w:type="dxa"/>
            <w:vAlign w:val="center"/>
          </w:tcPr>
          <w:p w14:paraId="1D18134D"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培育高品质大闸蟹的顶级自主品牌</w:t>
            </w:r>
          </w:p>
        </w:tc>
        <w:tc>
          <w:tcPr>
            <w:tcW w:w="2190" w:type="dxa"/>
            <w:vAlign w:val="center"/>
          </w:tcPr>
          <w:p w14:paraId="3FA93947"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完成包装设计完善与品牌宣传，开展市场营销</w:t>
            </w:r>
          </w:p>
        </w:tc>
        <w:tc>
          <w:tcPr>
            <w:tcW w:w="2010" w:type="dxa"/>
            <w:vAlign w:val="center"/>
          </w:tcPr>
          <w:p w14:paraId="5A073D7F"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探索包装数量及延伸产品的组合优化，推动营销的高质、高效</w:t>
            </w:r>
          </w:p>
        </w:tc>
        <w:tc>
          <w:tcPr>
            <w:tcW w:w="2100" w:type="dxa"/>
            <w:vAlign w:val="center"/>
          </w:tcPr>
          <w:p w14:paraId="62CF0FC5"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与中检公司进一步简化防伪操作流程和防伪内容呈现形式</w:t>
            </w:r>
          </w:p>
        </w:tc>
        <w:tc>
          <w:tcPr>
            <w:tcW w:w="915" w:type="dxa"/>
            <w:vAlign w:val="center"/>
          </w:tcPr>
          <w:p w14:paraId="3C9CE237"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研究院有限公司</w:t>
            </w:r>
          </w:p>
        </w:tc>
        <w:tc>
          <w:tcPr>
            <w:tcW w:w="1951" w:type="dxa"/>
            <w:vAlign w:val="center"/>
          </w:tcPr>
          <w:p w14:paraId="699F362A"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水产站、产业科、巴城镇农村工作局</w:t>
            </w:r>
          </w:p>
        </w:tc>
      </w:tr>
      <w:tr w:rsidR="006926F8" w:rsidRPr="006926F8" w14:paraId="79B03933" w14:textId="77777777" w:rsidTr="00834080">
        <w:trPr>
          <w:trHeight w:val="1058"/>
          <w:jc w:val="center"/>
        </w:trPr>
        <w:tc>
          <w:tcPr>
            <w:tcW w:w="440" w:type="dxa"/>
            <w:vAlign w:val="center"/>
          </w:tcPr>
          <w:p w14:paraId="0D3CB26B"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lastRenderedPageBreak/>
              <w:t>13</w:t>
            </w:r>
          </w:p>
        </w:tc>
        <w:tc>
          <w:tcPr>
            <w:tcW w:w="728" w:type="dxa"/>
            <w:vMerge/>
            <w:shd w:val="clear" w:color="auto" w:fill="auto"/>
            <w:vAlign w:val="center"/>
          </w:tcPr>
          <w:p w14:paraId="6C957076" w14:textId="77777777" w:rsidR="006926F8" w:rsidRPr="006926F8" w:rsidRDefault="006926F8" w:rsidP="006926F8">
            <w:pPr>
              <w:autoSpaceDE w:val="0"/>
              <w:autoSpaceDN w:val="0"/>
              <w:jc w:val="center"/>
              <w:rPr>
                <w:rFonts w:ascii="Times New Roman" w:eastAsia="仿宋_GB2312" w:hAnsi="Times New Roman"/>
                <w:color w:val="000000"/>
                <w:kern w:val="0"/>
                <w:sz w:val="22"/>
              </w:rPr>
            </w:pPr>
          </w:p>
        </w:tc>
        <w:tc>
          <w:tcPr>
            <w:tcW w:w="1623" w:type="dxa"/>
            <w:vAlign w:val="center"/>
          </w:tcPr>
          <w:p w14:paraId="3C08448C"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proofErr w:type="gramStart"/>
            <w:r w:rsidRPr="006926F8">
              <w:rPr>
                <w:rFonts w:ascii="Times New Roman" w:eastAsia="仿宋_GB2312" w:hAnsi="Times New Roman"/>
                <w:color w:val="000000"/>
                <w:kern w:val="0"/>
                <w:sz w:val="22"/>
              </w:rPr>
              <w:t>蟹</w:t>
            </w:r>
            <w:proofErr w:type="gramEnd"/>
            <w:r w:rsidRPr="006926F8">
              <w:rPr>
                <w:rFonts w:ascii="Times New Roman" w:eastAsia="仿宋_GB2312" w:hAnsi="Times New Roman"/>
                <w:color w:val="000000"/>
                <w:kern w:val="0"/>
                <w:sz w:val="22"/>
              </w:rPr>
              <w:t>文化展示馆</w:t>
            </w:r>
          </w:p>
        </w:tc>
        <w:tc>
          <w:tcPr>
            <w:tcW w:w="3347" w:type="dxa"/>
            <w:vAlign w:val="center"/>
          </w:tcPr>
          <w:p w14:paraId="1FE7B1B1" w14:textId="77777777" w:rsidR="00491279"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在研究院大楼建设具有昆山地方</w:t>
            </w:r>
          </w:p>
          <w:p w14:paraId="243A7512" w14:textId="00824041"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特色的</w:t>
            </w:r>
            <w:proofErr w:type="gramStart"/>
            <w:r w:rsidRPr="006926F8">
              <w:rPr>
                <w:rFonts w:ascii="Times New Roman" w:eastAsia="仿宋_GB2312" w:hAnsi="Times New Roman"/>
                <w:color w:val="000000"/>
                <w:kern w:val="0"/>
                <w:sz w:val="22"/>
              </w:rPr>
              <w:t>蟹文化</w:t>
            </w:r>
            <w:proofErr w:type="gramEnd"/>
            <w:r w:rsidRPr="006926F8">
              <w:rPr>
                <w:rFonts w:ascii="Times New Roman" w:eastAsia="仿宋_GB2312" w:hAnsi="Times New Roman"/>
                <w:color w:val="000000"/>
                <w:kern w:val="0"/>
                <w:sz w:val="22"/>
              </w:rPr>
              <w:t>展示馆</w:t>
            </w:r>
          </w:p>
        </w:tc>
        <w:tc>
          <w:tcPr>
            <w:tcW w:w="2190" w:type="dxa"/>
            <w:vAlign w:val="center"/>
          </w:tcPr>
          <w:p w14:paraId="396974B5" w14:textId="77777777" w:rsidR="00A4099C"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开展文化展示中心</w:t>
            </w:r>
          </w:p>
          <w:p w14:paraId="71A9EE94" w14:textId="4CC4EA9D"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前期设计</w:t>
            </w:r>
          </w:p>
        </w:tc>
        <w:tc>
          <w:tcPr>
            <w:tcW w:w="2010" w:type="dxa"/>
            <w:vAlign w:val="center"/>
          </w:tcPr>
          <w:p w14:paraId="1F32A911"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完成</w:t>
            </w:r>
            <w:proofErr w:type="gramStart"/>
            <w:r w:rsidRPr="006926F8">
              <w:rPr>
                <w:rFonts w:ascii="Times New Roman" w:eastAsia="仿宋_GB2312" w:hAnsi="Times New Roman"/>
                <w:color w:val="000000"/>
                <w:kern w:val="0"/>
                <w:sz w:val="22"/>
              </w:rPr>
              <w:t>蟹</w:t>
            </w:r>
            <w:proofErr w:type="gramEnd"/>
            <w:r w:rsidRPr="006926F8">
              <w:rPr>
                <w:rFonts w:ascii="Times New Roman" w:eastAsia="仿宋_GB2312" w:hAnsi="Times New Roman"/>
                <w:color w:val="000000"/>
                <w:kern w:val="0"/>
                <w:sz w:val="22"/>
              </w:rPr>
              <w:t>文化展示馆框架建设，开展展品征集与展示设计</w:t>
            </w:r>
          </w:p>
        </w:tc>
        <w:tc>
          <w:tcPr>
            <w:tcW w:w="2100" w:type="dxa"/>
            <w:vAlign w:val="center"/>
          </w:tcPr>
          <w:p w14:paraId="758CAA0B"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完成</w:t>
            </w:r>
            <w:proofErr w:type="gramStart"/>
            <w:r w:rsidRPr="006926F8">
              <w:rPr>
                <w:rFonts w:ascii="Times New Roman" w:eastAsia="仿宋_GB2312" w:hAnsi="Times New Roman"/>
                <w:color w:val="000000"/>
                <w:kern w:val="0"/>
                <w:sz w:val="22"/>
              </w:rPr>
              <w:t>蟹</w:t>
            </w:r>
            <w:proofErr w:type="gramEnd"/>
            <w:r w:rsidRPr="006926F8">
              <w:rPr>
                <w:rFonts w:ascii="Times New Roman" w:eastAsia="仿宋_GB2312" w:hAnsi="Times New Roman"/>
                <w:color w:val="000000"/>
                <w:kern w:val="0"/>
                <w:sz w:val="22"/>
              </w:rPr>
              <w:t>文化展示馆布展工作，并对外展示</w:t>
            </w:r>
          </w:p>
        </w:tc>
        <w:tc>
          <w:tcPr>
            <w:tcW w:w="915" w:type="dxa"/>
            <w:vAlign w:val="center"/>
          </w:tcPr>
          <w:p w14:paraId="30646308"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proofErr w:type="gramStart"/>
            <w:r w:rsidRPr="006926F8">
              <w:rPr>
                <w:rFonts w:ascii="Times New Roman" w:eastAsia="仿宋_GB2312" w:hAnsi="Times New Roman"/>
                <w:color w:val="000000"/>
                <w:kern w:val="0"/>
                <w:sz w:val="22"/>
              </w:rPr>
              <w:t>蟹</w:t>
            </w:r>
            <w:proofErr w:type="gramEnd"/>
            <w:r w:rsidRPr="006926F8">
              <w:rPr>
                <w:rFonts w:ascii="Times New Roman" w:eastAsia="仿宋_GB2312" w:hAnsi="Times New Roman"/>
                <w:color w:val="000000"/>
                <w:kern w:val="0"/>
                <w:sz w:val="22"/>
              </w:rPr>
              <w:t>研究院</w:t>
            </w:r>
          </w:p>
        </w:tc>
        <w:tc>
          <w:tcPr>
            <w:tcW w:w="1951" w:type="dxa"/>
            <w:vAlign w:val="center"/>
          </w:tcPr>
          <w:p w14:paraId="1637E747"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hint="eastAsia"/>
                <w:color w:val="000000"/>
                <w:kern w:val="0"/>
                <w:sz w:val="22"/>
              </w:rPr>
              <w:t>党建办、</w:t>
            </w:r>
            <w:r w:rsidRPr="006926F8">
              <w:rPr>
                <w:rFonts w:ascii="Times New Roman" w:eastAsia="仿宋_GB2312" w:hAnsi="Times New Roman"/>
                <w:color w:val="000000"/>
                <w:kern w:val="0"/>
                <w:sz w:val="22"/>
              </w:rPr>
              <w:t>科教科、研究院有限公司、巴城镇农村工作局</w:t>
            </w:r>
          </w:p>
        </w:tc>
      </w:tr>
      <w:tr w:rsidR="006926F8" w:rsidRPr="006926F8" w14:paraId="1CF5791E" w14:textId="77777777" w:rsidTr="00834080">
        <w:trPr>
          <w:trHeight w:val="1205"/>
          <w:jc w:val="center"/>
        </w:trPr>
        <w:tc>
          <w:tcPr>
            <w:tcW w:w="440" w:type="dxa"/>
            <w:vAlign w:val="center"/>
          </w:tcPr>
          <w:p w14:paraId="788F5262"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14</w:t>
            </w:r>
          </w:p>
        </w:tc>
        <w:tc>
          <w:tcPr>
            <w:tcW w:w="728" w:type="dxa"/>
            <w:vMerge/>
            <w:shd w:val="clear" w:color="auto" w:fill="auto"/>
            <w:vAlign w:val="center"/>
          </w:tcPr>
          <w:p w14:paraId="2D58795B"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p>
        </w:tc>
        <w:tc>
          <w:tcPr>
            <w:tcW w:w="1623" w:type="dxa"/>
            <w:vAlign w:val="center"/>
          </w:tcPr>
          <w:p w14:paraId="3634665C"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《蟹道》图册编制</w:t>
            </w:r>
          </w:p>
        </w:tc>
        <w:tc>
          <w:tcPr>
            <w:tcW w:w="3347" w:type="dxa"/>
            <w:vAlign w:val="center"/>
          </w:tcPr>
          <w:p w14:paraId="1347AA25"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挖</w:t>
            </w:r>
            <w:r w:rsidRPr="006926F8">
              <w:rPr>
                <w:rFonts w:ascii="Times New Roman" w:eastAsia="仿宋_GB2312" w:hAnsi="Times New Roman" w:hint="eastAsia"/>
                <w:color w:val="000000"/>
                <w:kern w:val="0"/>
                <w:sz w:val="22"/>
              </w:rPr>
              <w:t>掘</w:t>
            </w:r>
            <w:r w:rsidRPr="006926F8">
              <w:rPr>
                <w:rFonts w:ascii="Times New Roman" w:eastAsia="仿宋_GB2312" w:hAnsi="Times New Roman"/>
                <w:color w:val="000000"/>
                <w:kern w:val="0"/>
                <w:sz w:val="22"/>
              </w:rPr>
              <w:t>大闸蟹文化内涵，整合纪念品、文艺作品、民俗节日等，编制相关图册</w:t>
            </w:r>
            <w:r w:rsidRPr="006926F8">
              <w:rPr>
                <w:rFonts w:ascii="Times New Roman" w:eastAsia="仿宋_GB2312" w:hAnsi="Times New Roman"/>
                <w:color w:val="000000"/>
                <w:kern w:val="0"/>
                <w:sz w:val="22"/>
              </w:rPr>
              <w:t>1</w:t>
            </w:r>
            <w:r w:rsidRPr="006926F8">
              <w:rPr>
                <w:rFonts w:ascii="Times New Roman" w:eastAsia="仿宋_GB2312" w:hAnsi="Times New Roman"/>
                <w:color w:val="000000"/>
                <w:kern w:val="0"/>
                <w:sz w:val="22"/>
              </w:rPr>
              <w:t>套</w:t>
            </w:r>
          </w:p>
        </w:tc>
        <w:tc>
          <w:tcPr>
            <w:tcW w:w="2190" w:type="dxa"/>
            <w:vAlign w:val="center"/>
          </w:tcPr>
          <w:p w14:paraId="2068CFFA" w14:textId="77777777" w:rsidR="00311E10"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开展大闸蟹相关民俗、文化内涵材料</w:t>
            </w:r>
          </w:p>
          <w:p w14:paraId="3F57154C" w14:textId="559A6D88"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征集</w:t>
            </w:r>
          </w:p>
        </w:tc>
        <w:tc>
          <w:tcPr>
            <w:tcW w:w="2010" w:type="dxa"/>
            <w:vAlign w:val="center"/>
          </w:tcPr>
          <w:p w14:paraId="7A480C33" w14:textId="77777777" w:rsidR="00311E10"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完成《蟹道》图册</w:t>
            </w:r>
          </w:p>
          <w:p w14:paraId="0AD8E5DF" w14:textId="43A05E22"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编制</w:t>
            </w:r>
          </w:p>
        </w:tc>
        <w:tc>
          <w:tcPr>
            <w:tcW w:w="2100" w:type="dxa"/>
            <w:vAlign w:val="center"/>
          </w:tcPr>
          <w:p w14:paraId="3DF746A5"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开展对外宣传及科普展示等</w:t>
            </w:r>
          </w:p>
        </w:tc>
        <w:tc>
          <w:tcPr>
            <w:tcW w:w="915" w:type="dxa"/>
            <w:vAlign w:val="center"/>
          </w:tcPr>
          <w:p w14:paraId="525E0F57"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proofErr w:type="gramStart"/>
            <w:r w:rsidRPr="006926F8">
              <w:rPr>
                <w:rFonts w:ascii="Times New Roman" w:eastAsia="仿宋_GB2312" w:hAnsi="Times New Roman"/>
                <w:color w:val="000000"/>
                <w:kern w:val="0"/>
                <w:sz w:val="22"/>
              </w:rPr>
              <w:t>蟹</w:t>
            </w:r>
            <w:proofErr w:type="gramEnd"/>
            <w:r w:rsidRPr="006926F8">
              <w:rPr>
                <w:rFonts w:ascii="Times New Roman" w:eastAsia="仿宋_GB2312" w:hAnsi="Times New Roman"/>
                <w:color w:val="000000"/>
                <w:kern w:val="0"/>
                <w:sz w:val="22"/>
              </w:rPr>
              <w:t>研究院</w:t>
            </w:r>
          </w:p>
        </w:tc>
        <w:tc>
          <w:tcPr>
            <w:tcW w:w="1951" w:type="dxa"/>
            <w:vAlign w:val="center"/>
          </w:tcPr>
          <w:p w14:paraId="7D7F6FEB"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hint="eastAsia"/>
                <w:color w:val="000000"/>
                <w:kern w:val="0"/>
                <w:sz w:val="22"/>
              </w:rPr>
              <w:t>党建办、</w:t>
            </w:r>
            <w:r w:rsidRPr="006926F8">
              <w:rPr>
                <w:rFonts w:ascii="Times New Roman" w:eastAsia="仿宋_GB2312" w:hAnsi="Times New Roman"/>
                <w:color w:val="000000"/>
                <w:kern w:val="0"/>
                <w:sz w:val="22"/>
              </w:rPr>
              <w:t>水产站、科教科、巴城镇农村工作局</w:t>
            </w:r>
          </w:p>
        </w:tc>
      </w:tr>
      <w:tr w:rsidR="006926F8" w:rsidRPr="006926F8" w14:paraId="4CC9F7E3" w14:textId="77777777" w:rsidTr="00834080">
        <w:trPr>
          <w:trHeight w:val="1205"/>
          <w:jc w:val="center"/>
        </w:trPr>
        <w:tc>
          <w:tcPr>
            <w:tcW w:w="440" w:type="dxa"/>
            <w:vAlign w:val="center"/>
          </w:tcPr>
          <w:p w14:paraId="1034395C"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15</w:t>
            </w:r>
          </w:p>
        </w:tc>
        <w:tc>
          <w:tcPr>
            <w:tcW w:w="728" w:type="dxa"/>
            <w:vMerge/>
            <w:shd w:val="clear" w:color="auto" w:fill="auto"/>
            <w:vAlign w:val="center"/>
          </w:tcPr>
          <w:p w14:paraId="3E894082"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p>
        </w:tc>
        <w:tc>
          <w:tcPr>
            <w:tcW w:w="1623" w:type="dxa"/>
            <w:vAlign w:val="center"/>
          </w:tcPr>
          <w:p w14:paraId="327C9D02"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w:t>
            </w:r>
            <w:r w:rsidRPr="006926F8">
              <w:rPr>
                <w:rFonts w:ascii="Times New Roman" w:eastAsia="仿宋_GB2312" w:hAnsi="Times New Roman"/>
                <w:color w:val="000000"/>
                <w:kern w:val="0"/>
                <w:sz w:val="22"/>
              </w:rPr>
              <w:t>三品一标</w:t>
            </w:r>
            <w:r w:rsidRPr="006926F8">
              <w:rPr>
                <w:rFonts w:ascii="Times New Roman" w:eastAsia="仿宋_GB2312" w:hAnsi="Times New Roman"/>
                <w:color w:val="000000"/>
                <w:kern w:val="0"/>
                <w:sz w:val="22"/>
              </w:rPr>
              <w:t>”</w:t>
            </w:r>
            <w:r w:rsidRPr="006926F8">
              <w:rPr>
                <w:rFonts w:ascii="Times New Roman" w:eastAsia="仿宋_GB2312" w:hAnsi="Times New Roman"/>
                <w:color w:val="000000"/>
                <w:kern w:val="0"/>
                <w:sz w:val="22"/>
              </w:rPr>
              <w:t>认证</w:t>
            </w:r>
          </w:p>
        </w:tc>
        <w:tc>
          <w:tcPr>
            <w:tcW w:w="3347" w:type="dxa"/>
            <w:vAlign w:val="center"/>
          </w:tcPr>
          <w:p w14:paraId="71A03123"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持续加强</w:t>
            </w:r>
            <w:r w:rsidRPr="006926F8">
              <w:rPr>
                <w:rFonts w:ascii="Times New Roman" w:eastAsia="仿宋_GB2312" w:hAnsi="Times New Roman"/>
                <w:color w:val="000000"/>
                <w:kern w:val="0"/>
                <w:sz w:val="22"/>
              </w:rPr>
              <w:t>“</w:t>
            </w:r>
            <w:r w:rsidRPr="006926F8">
              <w:rPr>
                <w:rFonts w:ascii="Times New Roman" w:eastAsia="仿宋_GB2312" w:hAnsi="Times New Roman"/>
                <w:color w:val="000000"/>
                <w:kern w:val="0"/>
                <w:sz w:val="22"/>
              </w:rPr>
              <w:t>三品一标</w:t>
            </w:r>
            <w:r w:rsidRPr="006926F8">
              <w:rPr>
                <w:rFonts w:ascii="Times New Roman" w:eastAsia="仿宋_GB2312" w:hAnsi="Times New Roman"/>
                <w:color w:val="000000"/>
                <w:kern w:val="0"/>
                <w:sz w:val="22"/>
              </w:rPr>
              <w:t>”</w:t>
            </w:r>
            <w:r w:rsidRPr="006926F8">
              <w:rPr>
                <w:rFonts w:ascii="Times New Roman" w:eastAsia="仿宋_GB2312" w:hAnsi="Times New Roman"/>
                <w:color w:val="000000"/>
                <w:kern w:val="0"/>
                <w:sz w:val="22"/>
              </w:rPr>
              <w:t>认证工作，完成绿色、有机产品续展或认证</w:t>
            </w:r>
            <w:r w:rsidRPr="006926F8">
              <w:rPr>
                <w:rFonts w:ascii="Times New Roman" w:eastAsia="仿宋_GB2312" w:hAnsi="Times New Roman"/>
                <w:color w:val="000000"/>
                <w:kern w:val="0"/>
                <w:sz w:val="22"/>
              </w:rPr>
              <w:t>5</w:t>
            </w:r>
            <w:r w:rsidRPr="006926F8">
              <w:rPr>
                <w:rFonts w:ascii="Times New Roman" w:eastAsia="仿宋_GB2312" w:hAnsi="Times New Roman"/>
                <w:color w:val="000000"/>
                <w:kern w:val="0"/>
                <w:sz w:val="22"/>
              </w:rPr>
              <w:t>个</w:t>
            </w:r>
          </w:p>
        </w:tc>
        <w:tc>
          <w:tcPr>
            <w:tcW w:w="2190" w:type="dxa"/>
            <w:vAlign w:val="center"/>
          </w:tcPr>
          <w:p w14:paraId="2989FCA2"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完成</w:t>
            </w:r>
            <w:r w:rsidRPr="006926F8">
              <w:rPr>
                <w:rFonts w:ascii="Times New Roman" w:eastAsia="仿宋_GB2312" w:hAnsi="Times New Roman"/>
                <w:color w:val="000000"/>
                <w:kern w:val="0"/>
                <w:sz w:val="22"/>
              </w:rPr>
              <w:t>2</w:t>
            </w:r>
            <w:r w:rsidRPr="006926F8">
              <w:rPr>
                <w:rFonts w:ascii="Times New Roman" w:eastAsia="仿宋_GB2312" w:hAnsi="Times New Roman"/>
                <w:color w:val="000000"/>
                <w:kern w:val="0"/>
                <w:sz w:val="22"/>
              </w:rPr>
              <w:t>个绿色大闸蟹续展，争取进行</w:t>
            </w:r>
            <w:r w:rsidRPr="006926F8">
              <w:rPr>
                <w:rFonts w:ascii="Times New Roman" w:eastAsia="仿宋_GB2312" w:hAnsi="Times New Roman"/>
                <w:color w:val="000000"/>
                <w:kern w:val="0"/>
                <w:sz w:val="22"/>
              </w:rPr>
              <w:t>1</w:t>
            </w:r>
            <w:r w:rsidRPr="006926F8">
              <w:rPr>
                <w:rFonts w:ascii="Times New Roman" w:eastAsia="仿宋_GB2312" w:hAnsi="Times New Roman"/>
                <w:color w:val="000000"/>
                <w:kern w:val="0"/>
                <w:sz w:val="22"/>
              </w:rPr>
              <w:t>个绿色、有机大闸蟹申报</w:t>
            </w:r>
          </w:p>
        </w:tc>
        <w:tc>
          <w:tcPr>
            <w:tcW w:w="2010" w:type="dxa"/>
            <w:vAlign w:val="center"/>
          </w:tcPr>
          <w:p w14:paraId="2DADA280"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完成</w:t>
            </w:r>
            <w:r w:rsidRPr="006926F8">
              <w:rPr>
                <w:rFonts w:ascii="Times New Roman" w:eastAsia="仿宋_GB2312" w:hAnsi="Times New Roman"/>
                <w:color w:val="000000"/>
                <w:kern w:val="0"/>
                <w:sz w:val="22"/>
              </w:rPr>
              <w:t>1</w:t>
            </w:r>
            <w:r w:rsidRPr="006926F8">
              <w:rPr>
                <w:rFonts w:ascii="Times New Roman" w:eastAsia="仿宋_GB2312" w:hAnsi="Times New Roman"/>
                <w:color w:val="000000"/>
                <w:kern w:val="0"/>
                <w:sz w:val="22"/>
              </w:rPr>
              <w:t>个绿色大闸蟹续展</w:t>
            </w:r>
          </w:p>
        </w:tc>
        <w:tc>
          <w:tcPr>
            <w:tcW w:w="2100" w:type="dxa"/>
            <w:vAlign w:val="center"/>
          </w:tcPr>
          <w:p w14:paraId="2FED0F0A" w14:textId="77777777" w:rsidR="0077044A"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完成</w:t>
            </w:r>
            <w:r w:rsidRPr="006926F8">
              <w:rPr>
                <w:rFonts w:ascii="Times New Roman" w:eastAsia="仿宋_GB2312" w:hAnsi="Times New Roman"/>
                <w:color w:val="000000"/>
                <w:kern w:val="0"/>
                <w:sz w:val="22"/>
              </w:rPr>
              <w:t>2</w:t>
            </w:r>
            <w:r w:rsidRPr="006926F8">
              <w:rPr>
                <w:rFonts w:ascii="Times New Roman" w:eastAsia="仿宋_GB2312" w:hAnsi="Times New Roman"/>
                <w:color w:val="000000"/>
                <w:kern w:val="0"/>
                <w:sz w:val="22"/>
              </w:rPr>
              <w:t>个绿色大闸蟹</w:t>
            </w:r>
          </w:p>
          <w:p w14:paraId="793FE58F" w14:textId="3BA47A1A"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续展</w:t>
            </w:r>
          </w:p>
        </w:tc>
        <w:tc>
          <w:tcPr>
            <w:tcW w:w="915" w:type="dxa"/>
            <w:vAlign w:val="center"/>
          </w:tcPr>
          <w:p w14:paraId="23568FB8"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质监科</w:t>
            </w:r>
          </w:p>
        </w:tc>
        <w:tc>
          <w:tcPr>
            <w:tcW w:w="1951" w:type="dxa"/>
            <w:vAlign w:val="center"/>
          </w:tcPr>
          <w:p w14:paraId="4AD4478E"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水产站、巴城镇农村工作局</w:t>
            </w:r>
          </w:p>
        </w:tc>
      </w:tr>
      <w:tr w:rsidR="006926F8" w:rsidRPr="006926F8" w14:paraId="20282DE2" w14:textId="77777777" w:rsidTr="00834080">
        <w:trPr>
          <w:trHeight w:val="1205"/>
          <w:jc w:val="center"/>
        </w:trPr>
        <w:tc>
          <w:tcPr>
            <w:tcW w:w="440" w:type="dxa"/>
            <w:vAlign w:val="center"/>
          </w:tcPr>
          <w:p w14:paraId="7B37AF7B"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16</w:t>
            </w:r>
          </w:p>
        </w:tc>
        <w:tc>
          <w:tcPr>
            <w:tcW w:w="728" w:type="dxa"/>
            <w:vMerge/>
            <w:shd w:val="clear" w:color="auto" w:fill="auto"/>
            <w:vAlign w:val="center"/>
          </w:tcPr>
          <w:p w14:paraId="2253F0BB" w14:textId="77777777" w:rsidR="006926F8" w:rsidRPr="006926F8" w:rsidRDefault="006926F8" w:rsidP="006926F8">
            <w:pPr>
              <w:autoSpaceDE w:val="0"/>
              <w:autoSpaceDN w:val="0"/>
              <w:jc w:val="center"/>
              <w:rPr>
                <w:rFonts w:ascii="Times New Roman" w:eastAsia="仿宋_GB2312" w:hAnsi="Times New Roman"/>
                <w:color w:val="000000"/>
                <w:kern w:val="0"/>
                <w:sz w:val="22"/>
              </w:rPr>
            </w:pPr>
          </w:p>
        </w:tc>
        <w:tc>
          <w:tcPr>
            <w:tcW w:w="1623" w:type="dxa"/>
            <w:vAlign w:val="center"/>
          </w:tcPr>
          <w:p w14:paraId="0946F0E8"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名特优新农产品</w:t>
            </w:r>
          </w:p>
          <w:p w14:paraId="0194A5E3"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申报</w:t>
            </w:r>
          </w:p>
        </w:tc>
        <w:tc>
          <w:tcPr>
            <w:tcW w:w="3347" w:type="dxa"/>
            <w:vAlign w:val="center"/>
          </w:tcPr>
          <w:p w14:paraId="67CF2217" w14:textId="77777777" w:rsidR="006D1F5A"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巴城大闸蟹申报全国名特优新</w:t>
            </w:r>
          </w:p>
          <w:p w14:paraId="3EACB262" w14:textId="6C8FE849"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农产品</w:t>
            </w:r>
          </w:p>
        </w:tc>
        <w:tc>
          <w:tcPr>
            <w:tcW w:w="2190" w:type="dxa"/>
            <w:vAlign w:val="center"/>
          </w:tcPr>
          <w:p w14:paraId="024426EF"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10</w:t>
            </w:r>
            <w:r w:rsidRPr="006926F8">
              <w:rPr>
                <w:rFonts w:ascii="Times New Roman" w:eastAsia="仿宋_GB2312" w:hAnsi="Times New Roman"/>
                <w:color w:val="000000"/>
                <w:kern w:val="0"/>
                <w:sz w:val="22"/>
              </w:rPr>
              <w:t>月份启动申报工作</w:t>
            </w:r>
          </w:p>
        </w:tc>
        <w:tc>
          <w:tcPr>
            <w:tcW w:w="2010" w:type="dxa"/>
            <w:vAlign w:val="center"/>
          </w:tcPr>
          <w:p w14:paraId="4A8F679E" w14:textId="77777777" w:rsidR="006D1F5A"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争取通过全国名特</w:t>
            </w:r>
          </w:p>
          <w:p w14:paraId="0B9648CA" w14:textId="06E99896"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优新农产品认证</w:t>
            </w:r>
          </w:p>
        </w:tc>
        <w:tc>
          <w:tcPr>
            <w:tcW w:w="2100" w:type="dxa"/>
            <w:vAlign w:val="center"/>
          </w:tcPr>
          <w:p w14:paraId="2FF827A4" w14:textId="77777777" w:rsidR="006D1F5A"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做好全国名特优新</w:t>
            </w:r>
          </w:p>
          <w:p w14:paraId="1F731613" w14:textId="6354316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农产品年检工作</w:t>
            </w:r>
          </w:p>
        </w:tc>
        <w:tc>
          <w:tcPr>
            <w:tcW w:w="915" w:type="dxa"/>
            <w:vAlign w:val="center"/>
          </w:tcPr>
          <w:p w14:paraId="1D229336"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质监科</w:t>
            </w:r>
          </w:p>
        </w:tc>
        <w:tc>
          <w:tcPr>
            <w:tcW w:w="1951" w:type="dxa"/>
            <w:vAlign w:val="center"/>
          </w:tcPr>
          <w:p w14:paraId="527651AD"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水产站、巴城镇农村工作局</w:t>
            </w:r>
          </w:p>
        </w:tc>
      </w:tr>
      <w:tr w:rsidR="006926F8" w:rsidRPr="006926F8" w14:paraId="15785E52" w14:textId="77777777" w:rsidTr="00834080">
        <w:trPr>
          <w:trHeight w:val="1205"/>
          <w:jc w:val="center"/>
        </w:trPr>
        <w:tc>
          <w:tcPr>
            <w:tcW w:w="440" w:type="dxa"/>
            <w:vAlign w:val="center"/>
          </w:tcPr>
          <w:p w14:paraId="4074F298"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17</w:t>
            </w:r>
          </w:p>
        </w:tc>
        <w:tc>
          <w:tcPr>
            <w:tcW w:w="728" w:type="dxa"/>
            <w:vMerge/>
            <w:shd w:val="clear" w:color="auto" w:fill="auto"/>
            <w:vAlign w:val="center"/>
          </w:tcPr>
          <w:p w14:paraId="618B9399"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p>
        </w:tc>
        <w:tc>
          <w:tcPr>
            <w:tcW w:w="1623" w:type="dxa"/>
            <w:vAlign w:val="center"/>
          </w:tcPr>
          <w:p w14:paraId="42AA4161"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强化品牌宣传</w:t>
            </w:r>
          </w:p>
        </w:tc>
        <w:tc>
          <w:tcPr>
            <w:tcW w:w="3347" w:type="dxa"/>
            <w:vAlign w:val="center"/>
          </w:tcPr>
          <w:p w14:paraId="189AF631"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积极参加国内知名展会活动，深耕</w:t>
            </w:r>
            <w:r w:rsidRPr="006926F8">
              <w:rPr>
                <w:rFonts w:ascii="Times New Roman" w:eastAsia="仿宋_GB2312" w:hAnsi="Times New Roman"/>
                <w:color w:val="000000"/>
                <w:kern w:val="0"/>
                <w:sz w:val="22"/>
              </w:rPr>
              <w:t>“</w:t>
            </w:r>
            <w:r w:rsidRPr="006926F8">
              <w:rPr>
                <w:rFonts w:ascii="Times New Roman" w:eastAsia="仿宋_GB2312" w:hAnsi="Times New Roman"/>
                <w:color w:val="000000"/>
                <w:kern w:val="0"/>
                <w:sz w:val="22"/>
              </w:rPr>
              <w:t>长三角</w:t>
            </w:r>
            <w:r w:rsidRPr="006926F8">
              <w:rPr>
                <w:rFonts w:ascii="Times New Roman" w:eastAsia="仿宋_GB2312" w:hAnsi="Times New Roman"/>
                <w:color w:val="000000"/>
                <w:kern w:val="0"/>
                <w:sz w:val="22"/>
              </w:rPr>
              <w:t>”</w:t>
            </w:r>
            <w:r w:rsidRPr="006926F8">
              <w:rPr>
                <w:rFonts w:ascii="Times New Roman" w:eastAsia="仿宋_GB2312" w:hAnsi="Times New Roman"/>
                <w:color w:val="000000"/>
                <w:kern w:val="0"/>
                <w:sz w:val="22"/>
              </w:rPr>
              <w:t>区域，提升品牌影响力</w:t>
            </w:r>
          </w:p>
        </w:tc>
        <w:tc>
          <w:tcPr>
            <w:tcW w:w="6300" w:type="dxa"/>
            <w:gridSpan w:val="3"/>
            <w:vAlign w:val="center"/>
          </w:tcPr>
          <w:p w14:paraId="0BE36203"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参加中国</w:t>
            </w:r>
            <w:proofErr w:type="gramStart"/>
            <w:r w:rsidRPr="006926F8">
              <w:rPr>
                <w:rFonts w:ascii="Times New Roman" w:eastAsia="仿宋_GB2312" w:hAnsi="Times New Roman"/>
                <w:color w:val="000000"/>
                <w:kern w:val="0"/>
                <w:sz w:val="22"/>
              </w:rPr>
              <w:t>品牌日</w:t>
            </w:r>
            <w:proofErr w:type="gramEnd"/>
            <w:r w:rsidRPr="006926F8">
              <w:rPr>
                <w:rFonts w:ascii="Times New Roman" w:eastAsia="仿宋_GB2312" w:hAnsi="Times New Roman"/>
                <w:color w:val="000000"/>
                <w:kern w:val="0"/>
                <w:sz w:val="22"/>
              </w:rPr>
              <w:t>活动、中国国际农产品交易会以及知名展会活动；长三角地区，定期举办</w:t>
            </w:r>
            <w:r w:rsidRPr="006926F8">
              <w:rPr>
                <w:rFonts w:ascii="Times New Roman" w:eastAsia="仿宋_GB2312" w:hAnsi="Times New Roman"/>
                <w:color w:val="000000"/>
                <w:kern w:val="0"/>
                <w:sz w:val="22"/>
              </w:rPr>
              <w:t>“</w:t>
            </w:r>
            <w:r w:rsidRPr="006926F8">
              <w:rPr>
                <w:rFonts w:ascii="Times New Roman" w:eastAsia="仿宋_GB2312" w:hAnsi="Times New Roman"/>
                <w:color w:val="000000"/>
                <w:kern w:val="0"/>
                <w:sz w:val="22"/>
              </w:rPr>
              <w:t>昆味到</w:t>
            </w:r>
            <w:r w:rsidRPr="006926F8">
              <w:rPr>
                <w:rFonts w:ascii="Times New Roman" w:eastAsia="仿宋_GB2312" w:hAnsi="Times New Roman"/>
                <w:color w:val="000000"/>
                <w:kern w:val="0"/>
                <w:sz w:val="22"/>
              </w:rPr>
              <w:t>”</w:t>
            </w:r>
            <w:r w:rsidRPr="006926F8">
              <w:rPr>
                <w:rFonts w:ascii="Times New Roman" w:eastAsia="仿宋_GB2312" w:hAnsi="Times New Roman"/>
                <w:color w:val="000000"/>
                <w:kern w:val="0"/>
                <w:sz w:val="22"/>
              </w:rPr>
              <w:t>阳澄湖大闸蟹</w:t>
            </w:r>
            <w:proofErr w:type="gramStart"/>
            <w:r w:rsidRPr="006926F8">
              <w:rPr>
                <w:rFonts w:ascii="Times New Roman" w:eastAsia="仿宋_GB2312" w:hAnsi="Times New Roman"/>
                <w:color w:val="000000"/>
                <w:kern w:val="0"/>
                <w:sz w:val="22"/>
              </w:rPr>
              <w:t>品牌路</w:t>
            </w:r>
            <w:proofErr w:type="gramEnd"/>
            <w:r w:rsidRPr="006926F8">
              <w:rPr>
                <w:rFonts w:ascii="Times New Roman" w:eastAsia="仿宋_GB2312" w:hAnsi="Times New Roman"/>
                <w:color w:val="000000"/>
                <w:kern w:val="0"/>
                <w:sz w:val="22"/>
              </w:rPr>
              <w:t>演推介活动</w:t>
            </w:r>
          </w:p>
        </w:tc>
        <w:tc>
          <w:tcPr>
            <w:tcW w:w="915" w:type="dxa"/>
            <w:vAlign w:val="center"/>
          </w:tcPr>
          <w:p w14:paraId="2D33C703"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研究院有限公司</w:t>
            </w:r>
          </w:p>
        </w:tc>
        <w:tc>
          <w:tcPr>
            <w:tcW w:w="1951" w:type="dxa"/>
            <w:vAlign w:val="center"/>
          </w:tcPr>
          <w:p w14:paraId="3666813A"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hint="eastAsia"/>
                <w:color w:val="000000"/>
                <w:kern w:val="0"/>
                <w:sz w:val="22"/>
              </w:rPr>
              <w:t>党建办、</w:t>
            </w:r>
            <w:r w:rsidRPr="006926F8">
              <w:rPr>
                <w:rFonts w:ascii="Times New Roman" w:eastAsia="仿宋_GB2312" w:hAnsi="Times New Roman"/>
                <w:color w:val="000000"/>
                <w:kern w:val="0"/>
                <w:sz w:val="22"/>
              </w:rPr>
              <w:t>产业科、水产站、巴城镇农村工作局</w:t>
            </w:r>
          </w:p>
        </w:tc>
      </w:tr>
      <w:tr w:rsidR="006926F8" w:rsidRPr="006926F8" w14:paraId="398DF5BE" w14:textId="77777777" w:rsidTr="00834080">
        <w:trPr>
          <w:trHeight w:val="1814"/>
          <w:jc w:val="center"/>
        </w:trPr>
        <w:tc>
          <w:tcPr>
            <w:tcW w:w="440" w:type="dxa"/>
            <w:vAlign w:val="center"/>
          </w:tcPr>
          <w:p w14:paraId="45C737DF"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18</w:t>
            </w:r>
          </w:p>
        </w:tc>
        <w:tc>
          <w:tcPr>
            <w:tcW w:w="728" w:type="dxa"/>
            <w:vMerge w:val="restart"/>
            <w:shd w:val="clear" w:color="auto" w:fill="auto"/>
            <w:vAlign w:val="center"/>
          </w:tcPr>
          <w:p w14:paraId="06B735D0"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拓展</w:t>
            </w:r>
          </w:p>
          <w:p w14:paraId="3D983133"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市场</w:t>
            </w:r>
          </w:p>
          <w:p w14:paraId="405FCFB0" w14:textId="4BF43AA9" w:rsidR="006926F8" w:rsidRPr="006926F8" w:rsidRDefault="006926F8" w:rsidP="00092AB0">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营销</w:t>
            </w:r>
          </w:p>
        </w:tc>
        <w:tc>
          <w:tcPr>
            <w:tcW w:w="1623" w:type="dxa"/>
            <w:vAlign w:val="center"/>
          </w:tcPr>
          <w:p w14:paraId="36AF6A3B"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产业联盟建设</w:t>
            </w:r>
          </w:p>
        </w:tc>
        <w:tc>
          <w:tcPr>
            <w:tcW w:w="3347" w:type="dxa"/>
            <w:vAlign w:val="center"/>
          </w:tcPr>
          <w:p w14:paraId="028B245E"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联合昆山本地知名养殖专业户、合作社和公司等，成立昆山市阳澄湖大闸蟹产业联盟</w:t>
            </w:r>
          </w:p>
        </w:tc>
        <w:tc>
          <w:tcPr>
            <w:tcW w:w="2190" w:type="dxa"/>
            <w:vAlign w:val="center"/>
          </w:tcPr>
          <w:p w14:paraId="2EFECFD7"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启动山市阳澄湖大闸蟹产业供销联盟建设工作</w:t>
            </w:r>
          </w:p>
        </w:tc>
        <w:tc>
          <w:tcPr>
            <w:tcW w:w="2010" w:type="dxa"/>
            <w:vAlign w:val="center"/>
          </w:tcPr>
          <w:p w14:paraId="00782C99"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吸引昆山本地知名养殖专业户</w:t>
            </w:r>
            <w:r w:rsidRPr="006926F8">
              <w:rPr>
                <w:rFonts w:ascii="Times New Roman" w:eastAsia="仿宋_GB2312" w:hAnsi="Times New Roman"/>
                <w:color w:val="000000"/>
                <w:kern w:val="0"/>
                <w:sz w:val="22"/>
              </w:rPr>
              <w:t>50</w:t>
            </w:r>
            <w:r w:rsidRPr="006926F8">
              <w:rPr>
                <w:rFonts w:ascii="Times New Roman" w:eastAsia="仿宋_GB2312" w:hAnsi="Times New Roman"/>
                <w:color w:val="000000"/>
                <w:kern w:val="0"/>
                <w:sz w:val="22"/>
              </w:rPr>
              <w:t>家、合作社</w:t>
            </w:r>
            <w:r w:rsidRPr="006926F8">
              <w:rPr>
                <w:rFonts w:ascii="Times New Roman" w:eastAsia="仿宋_GB2312" w:hAnsi="Times New Roman"/>
                <w:color w:val="000000"/>
                <w:kern w:val="0"/>
                <w:sz w:val="22"/>
              </w:rPr>
              <w:t>5</w:t>
            </w:r>
            <w:r w:rsidRPr="006926F8">
              <w:rPr>
                <w:rFonts w:ascii="Times New Roman" w:eastAsia="仿宋_GB2312" w:hAnsi="Times New Roman"/>
                <w:color w:val="000000"/>
                <w:kern w:val="0"/>
                <w:sz w:val="22"/>
              </w:rPr>
              <w:t>家和公司</w:t>
            </w:r>
            <w:r w:rsidRPr="006926F8">
              <w:rPr>
                <w:rFonts w:ascii="Times New Roman" w:eastAsia="仿宋_GB2312" w:hAnsi="Times New Roman"/>
                <w:color w:val="000000"/>
                <w:kern w:val="0"/>
                <w:sz w:val="22"/>
              </w:rPr>
              <w:t>5</w:t>
            </w:r>
            <w:r w:rsidRPr="006926F8">
              <w:rPr>
                <w:rFonts w:ascii="Times New Roman" w:eastAsia="仿宋_GB2312" w:hAnsi="Times New Roman"/>
                <w:color w:val="000000"/>
                <w:kern w:val="0"/>
                <w:sz w:val="22"/>
              </w:rPr>
              <w:t>家，加入昆山市阳澄湖大闸蟹产业联盟</w:t>
            </w:r>
          </w:p>
        </w:tc>
        <w:tc>
          <w:tcPr>
            <w:tcW w:w="2100" w:type="dxa"/>
            <w:vAlign w:val="center"/>
          </w:tcPr>
          <w:p w14:paraId="1D53AA9F"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做好联盟运作工作，实现信息互联互通</w:t>
            </w:r>
          </w:p>
        </w:tc>
        <w:tc>
          <w:tcPr>
            <w:tcW w:w="915" w:type="dxa"/>
            <w:vAlign w:val="center"/>
          </w:tcPr>
          <w:p w14:paraId="2DC562B7"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proofErr w:type="gramStart"/>
            <w:r w:rsidRPr="006926F8">
              <w:rPr>
                <w:rFonts w:ascii="Times New Roman" w:eastAsia="仿宋_GB2312" w:hAnsi="Times New Roman"/>
                <w:color w:val="000000"/>
                <w:kern w:val="0"/>
                <w:sz w:val="22"/>
              </w:rPr>
              <w:t>蟹</w:t>
            </w:r>
            <w:proofErr w:type="gramEnd"/>
            <w:r w:rsidRPr="006926F8">
              <w:rPr>
                <w:rFonts w:ascii="Times New Roman" w:eastAsia="仿宋_GB2312" w:hAnsi="Times New Roman"/>
                <w:color w:val="000000"/>
                <w:kern w:val="0"/>
                <w:sz w:val="22"/>
              </w:rPr>
              <w:t>研究院</w:t>
            </w:r>
          </w:p>
        </w:tc>
        <w:tc>
          <w:tcPr>
            <w:tcW w:w="1951" w:type="dxa"/>
            <w:vAlign w:val="center"/>
          </w:tcPr>
          <w:p w14:paraId="0868DA5E"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生产科、法规科、水产站、研究院有限公司、巴城镇农村工作局</w:t>
            </w:r>
          </w:p>
        </w:tc>
      </w:tr>
      <w:tr w:rsidR="006926F8" w:rsidRPr="006926F8" w14:paraId="734B2194" w14:textId="77777777" w:rsidTr="00834080">
        <w:trPr>
          <w:trHeight w:val="1814"/>
          <w:jc w:val="center"/>
        </w:trPr>
        <w:tc>
          <w:tcPr>
            <w:tcW w:w="440" w:type="dxa"/>
            <w:vAlign w:val="center"/>
          </w:tcPr>
          <w:p w14:paraId="161954F4"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lastRenderedPageBreak/>
              <w:t>19</w:t>
            </w:r>
          </w:p>
        </w:tc>
        <w:tc>
          <w:tcPr>
            <w:tcW w:w="728" w:type="dxa"/>
            <w:vMerge/>
            <w:shd w:val="clear" w:color="auto" w:fill="auto"/>
            <w:vAlign w:val="center"/>
          </w:tcPr>
          <w:p w14:paraId="64DCC50B" w14:textId="77777777" w:rsidR="006926F8" w:rsidRPr="006926F8" w:rsidRDefault="006926F8" w:rsidP="006926F8">
            <w:pPr>
              <w:autoSpaceDE w:val="0"/>
              <w:autoSpaceDN w:val="0"/>
              <w:jc w:val="center"/>
              <w:rPr>
                <w:rFonts w:ascii="Times New Roman" w:eastAsia="仿宋_GB2312" w:hAnsi="Times New Roman"/>
                <w:color w:val="000000"/>
                <w:kern w:val="0"/>
                <w:sz w:val="22"/>
              </w:rPr>
            </w:pPr>
          </w:p>
        </w:tc>
        <w:tc>
          <w:tcPr>
            <w:tcW w:w="1623" w:type="dxa"/>
            <w:vAlign w:val="center"/>
          </w:tcPr>
          <w:p w14:paraId="04801DE0"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龙头企业、</w:t>
            </w:r>
            <w:r w:rsidRPr="006926F8">
              <w:rPr>
                <w:rFonts w:ascii="Times New Roman" w:eastAsia="仿宋_GB2312" w:hAnsi="Times New Roman"/>
                <w:color w:val="000000"/>
                <w:kern w:val="0"/>
                <w:sz w:val="22"/>
              </w:rPr>
              <w:t>“</w:t>
            </w:r>
            <w:r w:rsidRPr="006926F8">
              <w:rPr>
                <w:rFonts w:ascii="Times New Roman" w:eastAsia="仿宋_GB2312" w:hAnsi="Times New Roman"/>
                <w:color w:val="000000"/>
                <w:kern w:val="0"/>
                <w:sz w:val="22"/>
              </w:rPr>
              <w:t>链主</w:t>
            </w:r>
            <w:r w:rsidRPr="006926F8">
              <w:rPr>
                <w:rFonts w:ascii="Times New Roman" w:eastAsia="仿宋_GB2312" w:hAnsi="Times New Roman"/>
                <w:color w:val="000000"/>
                <w:kern w:val="0"/>
                <w:sz w:val="22"/>
              </w:rPr>
              <w:t>”</w:t>
            </w:r>
            <w:r w:rsidRPr="006926F8">
              <w:rPr>
                <w:rFonts w:ascii="Times New Roman" w:eastAsia="仿宋_GB2312" w:hAnsi="Times New Roman"/>
                <w:color w:val="000000"/>
                <w:kern w:val="0"/>
                <w:sz w:val="22"/>
              </w:rPr>
              <w:t>企业培育</w:t>
            </w:r>
          </w:p>
        </w:tc>
        <w:tc>
          <w:tcPr>
            <w:tcW w:w="3347" w:type="dxa"/>
            <w:vAlign w:val="center"/>
          </w:tcPr>
          <w:p w14:paraId="65050131" w14:textId="77777777" w:rsidR="00B67D87"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围绕大闸蟹全产业链，重点推进大闸蟹精深加工、多元化品牌打造，累计培育</w:t>
            </w:r>
            <w:r w:rsidRPr="006926F8">
              <w:rPr>
                <w:rFonts w:ascii="Times New Roman" w:eastAsia="仿宋_GB2312" w:hAnsi="Times New Roman"/>
                <w:color w:val="000000"/>
                <w:kern w:val="0"/>
                <w:sz w:val="22"/>
              </w:rPr>
              <w:t>5</w:t>
            </w:r>
            <w:r w:rsidRPr="006926F8">
              <w:rPr>
                <w:rFonts w:ascii="Times New Roman" w:eastAsia="仿宋_GB2312" w:hAnsi="Times New Roman"/>
                <w:color w:val="000000"/>
                <w:kern w:val="0"/>
                <w:sz w:val="22"/>
              </w:rPr>
              <w:t>家大闸蟹龙头企业，</w:t>
            </w:r>
          </w:p>
          <w:p w14:paraId="4206DCE9" w14:textId="1DFBEECD"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认定</w:t>
            </w:r>
            <w:proofErr w:type="gramStart"/>
            <w:r w:rsidRPr="006926F8">
              <w:rPr>
                <w:rFonts w:ascii="Times New Roman" w:eastAsia="仿宋_GB2312" w:hAnsi="Times New Roman"/>
                <w:color w:val="000000"/>
                <w:kern w:val="0"/>
                <w:sz w:val="22"/>
              </w:rPr>
              <w:t>10</w:t>
            </w:r>
            <w:r w:rsidRPr="006926F8">
              <w:rPr>
                <w:rFonts w:ascii="Times New Roman" w:eastAsia="仿宋_GB2312" w:hAnsi="Times New Roman"/>
                <w:color w:val="000000"/>
                <w:kern w:val="0"/>
                <w:sz w:val="22"/>
              </w:rPr>
              <w:t>家链主企业</w:t>
            </w:r>
            <w:proofErr w:type="gramEnd"/>
          </w:p>
        </w:tc>
        <w:tc>
          <w:tcPr>
            <w:tcW w:w="2190" w:type="dxa"/>
            <w:vAlign w:val="center"/>
          </w:tcPr>
          <w:p w14:paraId="49B189D3" w14:textId="77777777" w:rsidR="00124B6B"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累计培育</w:t>
            </w:r>
            <w:r w:rsidRPr="006926F8">
              <w:rPr>
                <w:rFonts w:ascii="Times New Roman" w:eastAsia="仿宋_GB2312" w:hAnsi="Times New Roman"/>
                <w:color w:val="000000"/>
                <w:kern w:val="0"/>
                <w:sz w:val="22"/>
              </w:rPr>
              <w:t>3</w:t>
            </w:r>
            <w:r w:rsidRPr="006926F8">
              <w:rPr>
                <w:rFonts w:ascii="Times New Roman" w:eastAsia="仿宋_GB2312" w:hAnsi="Times New Roman"/>
                <w:color w:val="000000"/>
                <w:kern w:val="0"/>
                <w:sz w:val="22"/>
              </w:rPr>
              <w:t>家龙头企业，认定</w:t>
            </w:r>
            <w:r w:rsidRPr="006926F8">
              <w:rPr>
                <w:rFonts w:ascii="Times New Roman" w:eastAsia="仿宋_GB2312" w:hAnsi="Times New Roman"/>
                <w:color w:val="000000"/>
                <w:kern w:val="0"/>
                <w:sz w:val="22"/>
              </w:rPr>
              <w:t>5</w:t>
            </w:r>
            <w:r w:rsidRPr="006926F8">
              <w:rPr>
                <w:rFonts w:ascii="Times New Roman" w:eastAsia="仿宋_GB2312" w:hAnsi="Times New Roman"/>
                <w:color w:val="000000"/>
                <w:kern w:val="0"/>
                <w:sz w:val="22"/>
              </w:rPr>
              <w:t>家</w:t>
            </w:r>
            <w:r w:rsidRPr="006926F8">
              <w:rPr>
                <w:rFonts w:ascii="Times New Roman" w:eastAsia="仿宋_GB2312" w:hAnsi="Times New Roman"/>
                <w:color w:val="000000"/>
                <w:kern w:val="0"/>
                <w:sz w:val="22"/>
              </w:rPr>
              <w:t>“</w:t>
            </w:r>
            <w:r w:rsidRPr="006926F8">
              <w:rPr>
                <w:rFonts w:ascii="Times New Roman" w:eastAsia="仿宋_GB2312" w:hAnsi="Times New Roman"/>
                <w:color w:val="000000"/>
                <w:kern w:val="0"/>
                <w:sz w:val="22"/>
              </w:rPr>
              <w:t>链主</w:t>
            </w:r>
            <w:r w:rsidRPr="006926F8">
              <w:rPr>
                <w:rFonts w:ascii="Times New Roman" w:eastAsia="仿宋_GB2312" w:hAnsi="Times New Roman"/>
                <w:color w:val="000000"/>
                <w:kern w:val="0"/>
                <w:sz w:val="22"/>
              </w:rPr>
              <w:t>”</w:t>
            </w:r>
          </w:p>
          <w:p w14:paraId="1C55BBE0" w14:textId="0587E6E5"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企业</w:t>
            </w:r>
          </w:p>
        </w:tc>
        <w:tc>
          <w:tcPr>
            <w:tcW w:w="2010" w:type="dxa"/>
            <w:vAlign w:val="center"/>
          </w:tcPr>
          <w:p w14:paraId="20154310"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累计培育</w:t>
            </w:r>
            <w:r w:rsidRPr="006926F8">
              <w:rPr>
                <w:rFonts w:ascii="Times New Roman" w:eastAsia="仿宋_GB2312" w:hAnsi="Times New Roman"/>
                <w:color w:val="000000"/>
                <w:kern w:val="0"/>
                <w:sz w:val="22"/>
              </w:rPr>
              <w:t>4</w:t>
            </w:r>
            <w:r w:rsidRPr="006926F8">
              <w:rPr>
                <w:rFonts w:ascii="Times New Roman" w:eastAsia="仿宋_GB2312" w:hAnsi="Times New Roman"/>
                <w:color w:val="000000"/>
                <w:kern w:val="0"/>
                <w:sz w:val="22"/>
              </w:rPr>
              <w:t>家龙头企业，认定</w:t>
            </w:r>
            <w:r w:rsidRPr="006926F8">
              <w:rPr>
                <w:rFonts w:ascii="Times New Roman" w:eastAsia="仿宋_GB2312" w:hAnsi="Times New Roman"/>
                <w:color w:val="000000"/>
                <w:kern w:val="0"/>
                <w:sz w:val="22"/>
              </w:rPr>
              <w:t>8</w:t>
            </w:r>
            <w:r w:rsidRPr="006926F8">
              <w:rPr>
                <w:rFonts w:ascii="Times New Roman" w:eastAsia="仿宋_GB2312" w:hAnsi="Times New Roman"/>
                <w:color w:val="000000"/>
                <w:kern w:val="0"/>
                <w:sz w:val="22"/>
              </w:rPr>
              <w:t>家</w:t>
            </w:r>
            <w:r w:rsidRPr="006926F8">
              <w:rPr>
                <w:rFonts w:ascii="Times New Roman" w:eastAsia="仿宋_GB2312" w:hAnsi="Times New Roman"/>
                <w:color w:val="000000"/>
                <w:kern w:val="0"/>
                <w:sz w:val="22"/>
              </w:rPr>
              <w:t>“</w:t>
            </w:r>
            <w:r w:rsidRPr="006926F8">
              <w:rPr>
                <w:rFonts w:ascii="Times New Roman" w:eastAsia="仿宋_GB2312" w:hAnsi="Times New Roman"/>
                <w:color w:val="000000"/>
                <w:kern w:val="0"/>
                <w:sz w:val="22"/>
              </w:rPr>
              <w:t>链主</w:t>
            </w:r>
            <w:r w:rsidRPr="006926F8">
              <w:rPr>
                <w:rFonts w:ascii="Times New Roman" w:eastAsia="仿宋_GB2312" w:hAnsi="Times New Roman"/>
                <w:color w:val="000000"/>
                <w:kern w:val="0"/>
                <w:sz w:val="22"/>
              </w:rPr>
              <w:t>”</w:t>
            </w:r>
            <w:r w:rsidRPr="006926F8">
              <w:rPr>
                <w:rFonts w:ascii="Times New Roman" w:eastAsia="仿宋_GB2312" w:hAnsi="Times New Roman"/>
                <w:color w:val="000000"/>
                <w:kern w:val="0"/>
                <w:sz w:val="22"/>
              </w:rPr>
              <w:t>企业</w:t>
            </w:r>
          </w:p>
        </w:tc>
        <w:tc>
          <w:tcPr>
            <w:tcW w:w="2100" w:type="dxa"/>
            <w:vAlign w:val="center"/>
          </w:tcPr>
          <w:p w14:paraId="6ABA899D"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累计培育</w:t>
            </w:r>
            <w:r w:rsidRPr="006926F8">
              <w:rPr>
                <w:rFonts w:ascii="Times New Roman" w:eastAsia="仿宋_GB2312" w:hAnsi="Times New Roman"/>
                <w:color w:val="000000"/>
                <w:kern w:val="0"/>
                <w:sz w:val="22"/>
              </w:rPr>
              <w:t>5</w:t>
            </w:r>
            <w:r w:rsidRPr="006926F8">
              <w:rPr>
                <w:rFonts w:ascii="Times New Roman" w:eastAsia="仿宋_GB2312" w:hAnsi="Times New Roman"/>
                <w:color w:val="000000"/>
                <w:kern w:val="0"/>
                <w:sz w:val="22"/>
              </w:rPr>
              <w:t>家龙头企业，认定</w:t>
            </w:r>
            <w:r w:rsidRPr="006926F8">
              <w:rPr>
                <w:rFonts w:ascii="Times New Roman" w:eastAsia="仿宋_GB2312" w:hAnsi="Times New Roman"/>
                <w:color w:val="000000"/>
                <w:kern w:val="0"/>
                <w:sz w:val="22"/>
              </w:rPr>
              <w:t>10</w:t>
            </w:r>
            <w:r w:rsidRPr="006926F8">
              <w:rPr>
                <w:rFonts w:ascii="Times New Roman" w:eastAsia="仿宋_GB2312" w:hAnsi="Times New Roman"/>
                <w:color w:val="000000"/>
                <w:kern w:val="0"/>
                <w:sz w:val="22"/>
              </w:rPr>
              <w:t>家</w:t>
            </w:r>
            <w:r w:rsidRPr="006926F8">
              <w:rPr>
                <w:rFonts w:ascii="Times New Roman" w:eastAsia="仿宋_GB2312" w:hAnsi="Times New Roman"/>
                <w:color w:val="000000"/>
                <w:kern w:val="0"/>
                <w:sz w:val="22"/>
              </w:rPr>
              <w:t>“</w:t>
            </w:r>
            <w:r w:rsidRPr="006926F8">
              <w:rPr>
                <w:rFonts w:ascii="Times New Roman" w:eastAsia="仿宋_GB2312" w:hAnsi="Times New Roman"/>
                <w:color w:val="000000"/>
                <w:kern w:val="0"/>
                <w:sz w:val="22"/>
              </w:rPr>
              <w:t>链主</w:t>
            </w:r>
            <w:r w:rsidRPr="006926F8">
              <w:rPr>
                <w:rFonts w:ascii="Times New Roman" w:eastAsia="仿宋_GB2312" w:hAnsi="Times New Roman"/>
                <w:color w:val="000000"/>
                <w:kern w:val="0"/>
                <w:sz w:val="22"/>
              </w:rPr>
              <w:t>”</w:t>
            </w:r>
            <w:r w:rsidRPr="006926F8">
              <w:rPr>
                <w:rFonts w:ascii="Times New Roman" w:eastAsia="仿宋_GB2312" w:hAnsi="Times New Roman"/>
                <w:color w:val="000000"/>
                <w:kern w:val="0"/>
                <w:sz w:val="22"/>
              </w:rPr>
              <w:t>企业</w:t>
            </w:r>
          </w:p>
        </w:tc>
        <w:tc>
          <w:tcPr>
            <w:tcW w:w="915" w:type="dxa"/>
            <w:vAlign w:val="center"/>
          </w:tcPr>
          <w:p w14:paraId="113E2CD8"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产业科</w:t>
            </w:r>
          </w:p>
        </w:tc>
        <w:tc>
          <w:tcPr>
            <w:tcW w:w="1951" w:type="dxa"/>
            <w:vAlign w:val="center"/>
          </w:tcPr>
          <w:p w14:paraId="194B2806"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巴城镇农村工作局</w:t>
            </w:r>
          </w:p>
        </w:tc>
      </w:tr>
      <w:tr w:rsidR="006926F8" w:rsidRPr="006926F8" w14:paraId="7C501D88" w14:textId="77777777" w:rsidTr="00834080">
        <w:trPr>
          <w:trHeight w:val="1814"/>
          <w:jc w:val="center"/>
        </w:trPr>
        <w:tc>
          <w:tcPr>
            <w:tcW w:w="440" w:type="dxa"/>
            <w:vAlign w:val="center"/>
          </w:tcPr>
          <w:p w14:paraId="24541BD6"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20</w:t>
            </w:r>
          </w:p>
        </w:tc>
        <w:tc>
          <w:tcPr>
            <w:tcW w:w="728" w:type="dxa"/>
            <w:vMerge/>
            <w:shd w:val="clear" w:color="auto" w:fill="auto"/>
            <w:vAlign w:val="center"/>
          </w:tcPr>
          <w:p w14:paraId="49BC97F7" w14:textId="77777777" w:rsidR="006926F8" w:rsidRPr="006926F8" w:rsidRDefault="006926F8" w:rsidP="006926F8">
            <w:pPr>
              <w:autoSpaceDE w:val="0"/>
              <w:autoSpaceDN w:val="0"/>
              <w:jc w:val="center"/>
              <w:rPr>
                <w:rFonts w:ascii="Times New Roman" w:eastAsia="仿宋_GB2312" w:hAnsi="Times New Roman"/>
                <w:color w:val="000000"/>
                <w:kern w:val="0"/>
                <w:sz w:val="22"/>
              </w:rPr>
            </w:pPr>
          </w:p>
        </w:tc>
        <w:tc>
          <w:tcPr>
            <w:tcW w:w="1623" w:type="dxa"/>
            <w:vAlign w:val="center"/>
          </w:tcPr>
          <w:p w14:paraId="631EB38C"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proofErr w:type="gramStart"/>
            <w:r w:rsidRPr="006926F8">
              <w:rPr>
                <w:rFonts w:ascii="Times New Roman" w:eastAsia="仿宋_GB2312" w:hAnsi="Times New Roman"/>
                <w:color w:val="000000"/>
                <w:kern w:val="0"/>
                <w:sz w:val="22"/>
              </w:rPr>
              <w:t>推动农旅融合</w:t>
            </w:r>
            <w:proofErr w:type="gramEnd"/>
          </w:p>
        </w:tc>
        <w:tc>
          <w:tcPr>
            <w:tcW w:w="3347" w:type="dxa"/>
            <w:vAlign w:val="center"/>
          </w:tcPr>
          <w:p w14:paraId="2BDAF361"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在巴城打造一批特色功能场景，培育大闸蟹主题休闲乡村</w:t>
            </w:r>
            <w:r w:rsidRPr="006926F8">
              <w:rPr>
                <w:rFonts w:ascii="Times New Roman" w:eastAsia="仿宋_GB2312" w:hAnsi="Times New Roman"/>
                <w:color w:val="000000"/>
                <w:kern w:val="0"/>
                <w:sz w:val="22"/>
              </w:rPr>
              <w:t>3</w:t>
            </w:r>
            <w:r w:rsidRPr="006926F8">
              <w:rPr>
                <w:rFonts w:ascii="Times New Roman" w:eastAsia="仿宋_GB2312" w:hAnsi="Times New Roman"/>
                <w:color w:val="000000"/>
                <w:kern w:val="0"/>
                <w:sz w:val="22"/>
              </w:rPr>
              <w:t>个，推介休闲观光农业精品线路</w:t>
            </w:r>
            <w:r w:rsidRPr="006926F8">
              <w:rPr>
                <w:rFonts w:ascii="Times New Roman" w:eastAsia="仿宋_GB2312" w:hAnsi="Times New Roman"/>
                <w:color w:val="000000"/>
                <w:kern w:val="0"/>
                <w:sz w:val="22"/>
              </w:rPr>
              <w:t>3</w:t>
            </w:r>
            <w:r w:rsidRPr="006926F8">
              <w:rPr>
                <w:rFonts w:ascii="Times New Roman" w:eastAsia="仿宋_GB2312" w:hAnsi="Times New Roman"/>
                <w:color w:val="000000"/>
                <w:kern w:val="0"/>
                <w:sz w:val="22"/>
              </w:rPr>
              <w:t>条</w:t>
            </w:r>
          </w:p>
        </w:tc>
        <w:tc>
          <w:tcPr>
            <w:tcW w:w="2190" w:type="dxa"/>
            <w:vAlign w:val="center"/>
          </w:tcPr>
          <w:p w14:paraId="0296D0E4" w14:textId="77777777" w:rsidR="000B6B4C"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累计培育大闸蟹主题休闲乡村</w:t>
            </w:r>
            <w:r w:rsidRPr="006926F8">
              <w:rPr>
                <w:rFonts w:ascii="Times New Roman" w:eastAsia="仿宋_GB2312" w:hAnsi="Times New Roman"/>
                <w:color w:val="000000"/>
                <w:kern w:val="0"/>
                <w:sz w:val="22"/>
              </w:rPr>
              <w:t>1</w:t>
            </w:r>
            <w:r w:rsidRPr="006926F8">
              <w:rPr>
                <w:rFonts w:ascii="Times New Roman" w:eastAsia="仿宋_GB2312" w:hAnsi="Times New Roman"/>
                <w:color w:val="000000"/>
                <w:kern w:val="0"/>
                <w:sz w:val="22"/>
              </w:rPr>
              <w:t>个，推介休闲观光农业精品线路</w:t>
            </w:r>
          </w:p>
          <w:p w14:paraId="09B78AD6" w14:textId="53266252"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1</w:t>
            </w:r>
            <w:r w:rsidRPr="006926F8">
              <w:rPr>
                <w:rFonts w:ascii="Times New Roman" w:eastAsia="仿宋_GB2312" w:hAnsi="Times New Roman"/>
                <w:color w:val="000000"/>
                <w:kern w:val="0"/>
                <w:sz w:val="22"/>
              </w:rPr>
              <w:t>条</w:t>
            </w:r>
          </w:p>
        </w:tc>
        <w:tc>
          <w:tcPr>
            <w:tcW w:w="2010" w:type="dxa"/>
            <w:vAlign w:val="center"/>
          </w:tcPr>
          <w:p w14:paraId="121457AB" w14:textId="77777777" w:rsidR="000B6B4C"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累计培育大闸蟹主题休闲乡村</w:t>
            </w:r>
            <w:r w:rsidRPr="006926F8">
              <w:rPr>
                <w:rFonts w:ascii="Times New Roman" w:eastAsia="仿宋_GB2312" w:hAnsi="Times New Roman"/>
                <w:color w:val="000000"/>
                <w:kern w:val="0"/>
                <w:sz w:val="22"/>
              </w:rPr>
              <w:t>2</w:t>
            </w:r>
            <w:r w:rsidRPr="006926F8">
              <w:rPr>
                <w:rFonts w:ascii="Times New Roman" w:eastAsia="仿宋_GB2312" w:hAnsi="Times New Roman"/>
                <w:color w:val="000000"/>
                <w:kern w:val="0"/>
                <w:sz w:val="22"/>
              </w:rPr>
              <w:t>个，推介休闲观光农业精品</w:t>
            </w:r>
          </w:p>
          <w:p w14:paraId="6155E8DD" w14:textId="60C8CAAE"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线路</w:t>
            </w:r>
            <w:r w:rsidRPr="006926F8">
              <w:rPr>
                <w:rFonts w:ascii="Times New Roman" w:eastAsia="仿宋_GB2312" w:hAnsi="Times New Roman"/>
                <w:color w:val="000000"/>
                <w:kern w:val="0"/>
                <w:sz w:val="22"/>
              </w:rPr>
              <w:t>2</w:t>
            </w:r>
            <w:r w:rsidRPr="006926F8">
              <w:rPr>
                <w:rFonts w:ascii="Times New Roman" w:eastAsia="仿宋_GB2312" w:hAnsi="Times New Roman"/>
                <w:color w:val="000000"/>
                <w:kern w:val="0"/>
                <w:sz w:val="22"/>
              </w:rPr>
              <w:t>条</w:t>
            </w:r>
          </w:p>
        </w:tc>
        <w:tc>
          <w:tcPr>
            <w:tcW w:w="2100" w:type="dxa"/>
            <w:vAlign w:val="center"/>
          </w:tcPr>
          <w:p w14:paraId="446437AF" w14:textId="77777777" w:rsidR="000B6B4C"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累计培育大闸蟹主题休闲乡村</w:t>
            </w:r>
            <w:r w:rsidRPr="006926F8">
              <w:rPr>
                <w:rFonts w:ascii="Times New Roman" w:eastAsia="仿宋_GB2312" w:hAnsi="Times New Roman"/>
                <w:color w:val="000000"/>
                <w:kern w:val="0"/>
                <w:sz w:val="22"/>
              </w:rPr>
              <w:t>3</w:t>
            </w:r>
            <w:r w:rsidRPr="006926F8">
              <w:rPr>
                <w:rFonts w:ascii="Times New Roman" w:eastAsia="仿宋_GB2312" w:hAnsi="Times New Roman"/>
                <w:color w:val="000000"/>
                <w:kern w:val="0"/>
                <w:sz w:val="22"/>
              </w:rPr>
              <w:t>个，推介休闲观光农业精品线路</w:t>
            </w:r>
          </w:p>
          <w:p w14:paraId="37D35E2C" w14:textId="6FEBCEAA"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3</w:t>
            </w:r>
            <w:r w:rsidRPr="006926F8">
              <w:rPr>
                <w:rFonts w:ascii="Times New Roman" w:eastAsia="仿宋_GB2312" w:hAnsi="Times New Roman"/>
                <w:color w:val="000000"/>
                <w:kern w:val="0"/>
                <w:sz w:val="22"/>
              </w:rPr>
              <w:t>条</w:t>
            </w:r>
          </w:p>
        </w:tc>
        <w:tc>
          <w:tcPr>
            <w:tcW w:w="915" w:type="dxa"/>
            <w:vAlign w:val="center"/>
          </w:tcPr>
          <w:p w14:paraId="42D08970"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巴城镇</w:t>
            </w:r>
            <w:r w:rsidRPr="006926F8">
              <w:rPr>
                <w:rFonts w:ascii="Times New Roman" w:eastAsia="仿宋_GB2312" w:hAnsi="Times New Roman" w:hint="eastAsia"/>
                <w:color w:val="000000"/>
                <w:kern w:val="0"/>
                <w:sz w:val="22"/>
              </w:rPr>
              <w:t>农村工作局</w:t>
            </w:r>
          </w:p>
        </w:tc>
        <w:tc>
          <w:tcPr>
            <w:tcW w:w="1951" w:type="dxa"/>
            <w:vAlign w:val="center"/>
          </w:tcPr>
          <w:p w14:paraId="55356427"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产业科</w:t>
            </w:r>
          </w:p>
        </w:tc>
      </w:tr>
      <w:tr w:rsidR="006926F8" w:rsidRPr="006926F8" w14:paraId="58141834" w14:textId="77777777" w:rsidTr="00834080">
        <w:trPr>
          <w:trHeight w:val="23"/>
          <w:jc w:val="center"/>
        </w:trPr>
        <w:tc>
          <w:tcPr>
            <w:tcW w:w="440" w:type="dxa"/>
            <w:vAlign w:val="center"/>
          </w:tcPr>
          <w:p w14:paraId="2889E3CB"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21</w:t>
            </w:r>
          </w:p>
        </w:tc>
        <w:tc>
          <w:tcPr>
            <w:tcW w:w="728" w:type="dxa"/>
            <w:vMerge/>
            <w:shd w:val="clear" w:color="auto" w:fill="auto"/>
            <w:vAlign w:val="center"/>
          </w:tcPr>
          <w:p w14:paraId="4CF4A01D"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p>
        </w:tc>
        <w:tc>
          <w:tcPr>
            <w:tcW w:w="1623" w:type="dxa"/>
            <w:vMerge w:val="restart"/>
            <w:vAlign w:val="center"/>
          </w:tcPr>
          <w:p w14:paraId="5FAF494E"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增强研究院有限公司营销能力</w:t>
            </w:r>
          </w:p>
        </w:tc>
        <w:tc>
          <w:tcPr>
            <w:tcW w:w="3347" w:type="dxa"/>
            <w:vAlign w:val="center"/>
          </w:tcPr>
          <w:p w14:paraId="629C2E32"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建设线下和线上营销平台</w:t>
            </w:r>
          </w:p>
        </w:tc>
        <w:tc>
          <w:tcPr>
            <w:tcW w:w="6300" w:type="dxa"/>
            <w:gridSpan w:val="3"/>
            <w:vAlign w:val="center"/>
          </w:tcPr>
          <w:p w14:paraId="1CA50D7B"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线下建设品牌专营店和品鉴中心，线上打造官方商城、公众号和直播平台</w:t>
            </w:r>
          </w:p>
        </w:tc>
        <w:tc>
          <w:tcPr>
            <w:tcW w:w="915" w:type="dxa"/>
            <w:vAlign w:val="center"/>
          </w:tcPr>
          <w:p w14:paraId="0302EEF2"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研究院有限公司</w:t>
            </w:r>
          </w:p>
        </w:tc>
        <w:tc>
          <w:tcPr>
            <w:tcW w:w="1951" w:type="dxa"/>
            <w:vAlign w:val="center"/>
          </w:tcPr>
          <w:p w14:paraId="2295636D"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产业科</w:t>
            </w:r>
          </w:p>
        </w:tc>
      </w:tr>
      <w:tr w:rsidR="006926F8" w:rsidRPr="006926F8" w14:paraId="6EF625F6" w14:textId="77777777" w:rsidTr="00834080">
        <w:trPr>
          <w:trHeight w:val="23"/>
          <w:jc w:val="center"/>
        </w:trPr>
        <w:tc>
          <w:tcPr>
            <w:tcW w:w="440" w:type="dxa"/>
            <w:vAlign w:val="center"/>
          </w:tcPr>
          <w:p w14:paraId="15F157F0" w14:textId="77777777" w:rsidR="006926F8" w:rsidRPr="006926F8" w:rsidRDefault="006926F8" w:rsidP="006926F8">
            <w:pPr>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22</w:t>
            </w:r>
          </w:p>
        </w:tc>
        <w:tc>
          <w:tcPr>
            <w:tcW w:w="728" w:type="dxa"/>
            <w:vMerge/>
            <w:shd w:val="clear" w:color="auto" w:fill="auto"/>
            <w:vAlign w:val="center"/>
          </w:tcPr>
          <w:p w14:paraId="66C74BE1"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p>
        </w:tc>
        <w:tc>
          <w:tcPr>
            <w:tcW w:w="1623" w:type="dxa"/>
            <w:vMerge/>
            <w:vAlign w:val="center"/>
          </w:tcPr>
          <w:p w14:paraId="06B6F1B3"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p>
        </w:tc>
        <w:tc>
          <w:tcPr>
            <w:tcW w:w="3347" w:type="dxa"/>
            <w:vAlign w:val="center"/>
          </w:tcPr>
          <w:p w14:paraId="33631647"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探索引入市场资本</w:t>
            </w:r>
            <w:r w:rsidRPr="006926F8">
              <w:rPr>
                <w:rFonts w:ascii="Times New Roman" w:eastAsia="仿宋_GB2312" w:hAnsi="Times New Roman"/>
                <w:color w:val="000000"/>
                <w:kern w:val="0"/>
                <w:sz w:val="22"/>
              </w:rPr>
              <w:t>1-2</w:t>
            </w:r>
            <w:r w:rsidRPr="006926F8">
              <w:rPr>
                <w:rFonts w:ascii="Times New Roman" w:eastAsia="仿宋_GB2312" w:hAnsi="Times New Roman"/>
                <w:color w:val="000000"/>
                <w:kern w:val="0"/>
                <w:sz w:val="22"/>
              </w:rPr>
              <w:t>家，以多形式合作模式，建立</w:t>
            </w:r>
            <w:r w:rsidRPr="006926F8">
              <w:rPr>
                <w:rFonts w:ascii="Times New Roman" w:eastAsia="仿宋_GB2312" w:hAnsi="Times New Roman"/>
                <w:color w:val="000000"/>
                <w:kern w:val="0"/>
                <w:sz w:val="22"/>
              </w:rPr>
              <w:t>1</w:t>
            </w:r>
            <w:r w:rsidRPr="006926F8">
              <w:rPr>
                <w:rFonts w:ascii="Times New Roman" w:eastAsia="仿宋_GB2312" w:hAnsi="Times New Roman"/>
                <w:color w:val="000000"/>
                <w:kern w:val="0"/>
                <w:sz w:val="22"/>
              </w:rPr>
              <w:t>支高水平销售团队</w:t>
            </w:r>
          </w:p>
        </w:tc>
        <w:tc>
          <w:tcPr>
            <w:tcW w:w="2190" w:type="dxa"/>
            <w:vAlign w:val="center"/>
          </w:tcPr>
          <w:p w14:paraId="7B5A68BF"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年销售额突破</w:t>
            </w:r>
            <w:r w:rsidRPr="006926F8">
              <w:rPr>
                <w:rFonts w:ascii="Times New Roman" w:eastAsia="仿宋_GB2312" w:hAnsi="Times New Roman"/>
                <w:color w:val="000000"/>
                <w:kern w:val="0"/>
                <w:sz w:val="22"/>
              </w:rPr>
              <w:t>500</w:t>
            </w:r>
            <w:r w:rsidRPr="006926F8">
              <w:rPr>
                <w:rFonts w:ascii="Times New Roman" w:eastAsia="仿宋_GB2312" w:hAnsi="Times New Roman"/>
                <w:color w:val="000000"/>
                <w:kern w:val="0"/>
                <w:sz w:val="22"/>
              </w:rPr>
              <w:t>万元</w:t>
            </w:r>
          </w:p>
        </w:tc>
        <w:tc>
          <w:tcPr>
            <w:tcW w:w="2010" w:type="dxa"/>
            <w:vAlign w:val="center"/>
          </w:tcPr>
          <w:p w14:paraId="5671681D"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年销售额保持</w:t>
            </w:r>
            <w:r w:rsidRPr="006926F8">
              <w:rPr>
                <w:rFonts w:ascii="Times New Roman" w:eastAsia="仿宋_GB2312" w:hAnsi="Times New Roman"/>
                <w:color w:val="000000"/>
                <w:kern w:val="0"/>
                <w:sz w:val="22"/>
              </w:rPr>
              <w:t>600</w:t>
            </w:r>
            <w:r w:rsidRPr="006926F8">
              <w:rPr>
                <w:rFonts w:ascii="Times New Roman" w:eastAsia="仿宋_GB2312" w:hAnsi="Times New Roman"/>
                <w:color w:val="000000"/>
                <w:kern w:val="0"/>
                <w:sz w:val="22"/>
              </w:rPr>
              <w:t>万元以上</w:t>
            </w:r>
          </w:p>
        </w:tc>
        <w:tc>
          <w:tcPr>
            <w:tcW w:w="2100" w:type="dxa"/>
            <w:vAlign w:val="center"/>
          </w:tcPr>
          <w:p w14:paraId="57B3FCC5"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年销售额保持</w:t>
            </w:r>
            <w:r w:rsidRPr="006926F8">
              <w:rPr>
                <w:rFonts w:ascii="Times New Roman" w:eastAsia="仿宋_GB2312" w:hAnsi="Times New Roman"/>
                <w:color w:val="000000"/>
                <w:kern w:val="0"/>
                <w:sz w:val="22"/>
              </w:rPr>
              <w:t>600</w:t>
            </w:r>
            <w:r w:rsidRPr="006926F8">
              <w:rPr>
                <w:rFonts w:ascii="Times New Roman" w:eastAsia="仿宋_GB2312" w:hAnsi="Times New Roman"/>
                <w:color w:val="000000"/>
                <w:kern w:val="0"/>
                <w:sz w:val="22"/>
              </w:rPr>
              <w:t>万元以上，发挥辐射带动作用</w:t>
            </w:r>
          </w:p>
        </w:tc>
        <w:tc>
          <w:tcPr>
            <w:tcW w:w="915" w:type="dxa"/>
            <w:vAlign w:val="center"/>
          </w:tcPr>
          <w:p w14:paraId="2EF50269"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研究院有限公司</w:t>
            </w:r>
          </w:p>
        </w:tc>
        <w:tc>
          <w:tcPr>
            <w:tcW w:w="1951" w:type="dxa"/>
            <w:vAlign w:val="center"/>
          </w:tcPr>
          <w:p w14:paraId="086A3EC1"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产业科</w:t>
            </w:r>
          </w:p>
        </w:tc>
      </w:tr>
      <w:tr w:rsidR="006926F8" w:rsidRPr="006926F8" w14:paraId="73395ABC" w14:textId="77777777" w:rsidTr="00834080">
        <w:trPr>
          <w:trHeight w:val="976"/>
          <w:jc w:val="center"/>
        </w:trPr>
        <w:tc>
          <w:tcPr>
            <w:tcW w:w="440" w:type="dxa"/>
            <w:vAlign w:val="center"/>
          </w:tcPr>
          <w:p w14:paraId="741B42E1"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23</w:t>
            </w:r>
          </w:p>
        </w:tc>
        <w:tc>
          <w:tcPr>
            <w:tcW w:w="728" w:type="dxa"/>
            <w:vMerge/>
            <w:shd w:val="clear" w:color="auto" w:fill="auto"/>
            <w:vAlign w:val="center"/>
          </w:tcPr>
          <w:p w14:paraId="54E19CF6"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p>
        </w:tc>
        <w:tc>
          <w:tcPr>
            <w:tcW w:w="1623" w:type="dxa"/>
            <w:vMerge w:val="restart"/>
            <w:vAlign w:val="center"/>
          </w:tcPr>
          <w:p w14:paraId="0C3BF316" w14:textId="77777777" w:rsidR="00595ADC"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大闸蟹产业</w:t>
            </w:r>
          </w:p>
          <w:p w14:paraId="6E4F6082" w14:textId="00D526BE"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新业</w:t>
            </w:r>
            <w:proofErr w:type="gramStart"/>
            <w:r w:rsidRPr="006926F8">
              <w:rPr>
                <w:rFonts w:ascii="Times New Roman" w:eastAsia="仿宋_GB2312" w:hAnsi="Times New Roman"/>
                <w:color w:val="000000"/>
                <w:kern w:val="0"/>
                <w:sz w:val="22"/>
              </w:rPr>
              <w:t>态开拓</w:t>
            </w:r>
            <w:proofErr w:type="gramEnd"/>
          </w:p>
        </w:tc>
        <w:tc>
          <w:tcPr>
            <w:tcW w:w="3347" w:type="dxa"/>
            <w:vAlign w:val="center"/>
          </w:tcPr>
          <w:p w14:paraId="76363E94"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聚焦国企、银行、商会等大型企业和社团组织合作，打造池塘</w:t>
            </w:r>
            <w:r w:rsidRPr="006926F8">
              <w:rPr>
                <w:rFonts w:ascii="Times New Roman" w:eastAsia="仿宋_GB2312" w:hAnsi="Times New Roman"/>
                <w:color w:val="000000"/>
                <w:kern w:val="0"/>
                <w:sz w:val="22"/>
              </w:rPr>
              <w:t>“</w:t>
            </w:r>
            <w:r w:rsidRPr="006926F8">
              <w:rPr>
                <w:rFonts w:ascii="Times New Roman" w:eastAsia="仿宋_GB2312" w:hAnsi="Times New Roman"/>
                <w:color w:val="000000"/>
                <w:kern w:val="0"/>
                <w:sz w:val="22"/>
              </w:rPr>
              <w:t>认养</w:t>
            </w:r>
            <w:r w:rsidRPr="006926F8">
              <w:rPr>
                <w:rFonts w:ascii="Times New Roman" w:eastAsia="仿宋_GB2312" w:hAnsi="Times New Roman"/>
                <w:color w:val="000000"/>
                <w:kern w:val="0"/>
                <w:sz w:val="22"/>
              </w:rPr>
              <w:t>”</w:t>
            </w:r>
            <w:r w:rsidRPr="006926F8">
              <w:rPr>
                <w:rFonts w:ascii="Times New Roman" w:eastAsia="仿宋_GB2312" w:hAnsi="Times New Roman"/>
                <w:color w:val="000000"/>
                <w:kern w:val="0"/>
                <w:sz w:val="22"/>
              </w:rPr>
              <w:t>模式和订单模式等新业态</w:t>
            </w:r>
          </w:p>
        </w:tc>
        <w:tc>
          <w:tcPr>
            <w:tcW w:w="6300" w:type="dxa"/>
            <w:gridSpan w:val="3"/>
            <w:vAlign w:val="center"/>
          </w:tcPr>
          <w:p w14:paraId="1A0BAE93"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每年新增</w:t>
            </w:r>
            <w:r w:rsidRPr="006926F8">
              <w:rPr>
                <w:rFonts w:ascii="Times New Roman" w:eastAsia="仿宋_GB2312" w:hAnsi="Times New Roman"/>
                <w:color w:val="000000"/>
                <w:kern w:val="0"/>
                <w:sz w:val="22"/>
              </w:rPr>
              <w:t>1-2</w:t>
            </w:r>
            <w:r w:rsidRPr="006926F8">
              <w:rPr>
                <w:rFonts w:ascii="Times New Roman" w:eastAsia="仿宋_GB2312" w:hAnsi="Times New Roman"/>
                <w:color w:val="000000"/>
                <w:kern w:val="0"/>
                <w:sz w:val="22"/>
              </w:rPr>
              <w:t>家新合作对象</w:t>
            </w:r>
          </w:p>
        </w:tc>
        <w:tc>
          <w:tcPr>
            <w:tcW w:w="915" w:type="dxa"/>
            <w:vAlign w:val="center"/>
          </w:tcPr>
          <w:p w14:paraId="4D350C27"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研究院有限公司</w:t>
            </w:r>
          </w:p>
        </w:tc>
        <w:tc>
          <w:tcPr>
            <w:tcW w:w="1951" w:type="dxa"/>
            <w:vAlign w:val="center"/>
          </w:tcPr>
          <w:p w14:paraId="07200A57"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产业科</w:t>
            </w:r>
          </w:p>
        </w:tc>
      </w:tr>
      <w:tr w:rsidR="006926F8" w:rsidRPr="006926F8" w14:paraId="2A007B44" w14:textId="77777777" w:rsidTr="00834080">
        <w:trPr>
          <w:trHeight w:val="961"/>
          <w:jc w:val="center"/>
        </w:trPr>
        <w:tc>
          <w:tcPr>
            <w:tcW w:w="440" w:type="dxa"/>
            <w:vAlign w:val="center"/>
          </w:tcPr>
          <w:p w14:paraId="7A5AC1CC" w14:textId="77777777" w:rsidR="006926F8" w:rsidRPr="006926F8" w:rsidRDefault="006926F8" w:rsidP="006926F8">
            <w:pPr>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24</w:t>
            </w:r>
          </w:p>
        </w:tc>
        <w:tc>
          <w:tcPr>
            <w:tcW w:w="728" w:type="dxa"/>
            <w:vMerge/>
            <w:shd w:val="clear" w:color="auto" w:fill="auto"/>
            <w:vAlign w:val="center"/>
          </w:tcPr>
          <w:p w14:paraId="06C9B7B5"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p>
        </w:tc>
        <w:tc>
          <w:tcPr>
            <w:tcW w:w="1623" w:type="dxa"/>
            <w:vMerge/>
            <w:vAlign w:val="center"/>
          </w:tcPr>
          <w:p w14:paraId="03995354"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p>
        </w:tc>
        <w:tc>
          <w:tcPr>
            <w:tcW w:w="3347" w:type="dxa"/>
            <w:vAlign w:val="center"/>
          </w:tcPr>
          <w:p w14:paraId="2C1E7650"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探索大闸蟹出口、精深加工、高端餐饮</w:t>
            </w:r>
          </w:p>
        </w:tc>
        <w:tc>
          <w:tcPr>
            <w:tcW w:w="6300" w:type="dxa"/>
            <w:gridSpan w:val="3"/>
            <w:vAlign w:val="center"/>
          </w:tcPr>
          <w:p w14:paraId="27ADA8C4"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深化与成隆行餐饮集团合作，打造一个大闸蟹出口养殖基地，一个大闸蟹深加工基地，一家高端餐饮</w:t>
            </w:r>
          </w:p>
        </w:tc>
        <w:tc>
          <w:tcPr>
            <w:tcW w:w="915" w:type="dxa"/>
            <w:vAlign w:val="center"/>
          </w:tcPr>
          <w:p w14:paraId="4C30288A"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巴城镇</w:t>
            </w:r>
            <w:r w:rsidRPr="006926F8">
              <w:rPr>
                <w:rFonts w:ascii="Times New Roman" w:eastAsia="仿宋_GB2312" w:hAnsi="Times New Roman" w:hint="eastAsia"/>
                <w:color w:val="000000"/>
                <w:kern w:val="0"/>
                <w:sz w:val="22"/>
              </w:rPr>
              <w:t>农村工作局</w:t>
            </w:r>
          </w:p>
        </w:tc>
        <w:tc>
          <w:tcPr>
            <w:tcW w:w="1951" w:type="dxa"/>
            <w:vAlign w:val="center"/>
          </w:tcPr>
          <w:p w14:paraId="6E901EF4"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研究院、水产站</w:t>
            </w:r>
          </w:p>
        </w:tc>
      </w:tr>
      <w:tr w:rsidR="006926F8" w:rsidRPr="006926F8" w14:paraId="76613C6E" w14:textId="77777777" w:rsidTr="00834080">
        <w:trPr>
          <w:trHeight w:val="23"/>
          <w:jc w:val="center"/>
        </w:trPr>
        <w:tc>
          <w:tcPr>
            <w:tcW w:w="440" w:type="dxa"/>
            <w:vAlign w:val="center"/>
          </w:tcPr>
          <w:p w14:paraId="6F85A6A8"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25</w:t>
            </w:r>
          </w:p>
        </w:tc>
        <w:tc>
          <w:tcPr>
            <w:tcW w:w="728" w:type="dxa"/>
            <w:vMerge w:val="restart"/>
            <w:shd w:val="clear" w:color="auto" w:fill="auto"/>
            <w:vAlign w:val="center"/>
          </w:tcPr>
          <w:p w14:paraId="75577BC1"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延伸</w:t>
            </w:r>
          </w:p>
          <w:p w14:paraId="38339DB7"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服务</w:t>
            </w:r>
          </w:p>
          <w:p w14:paraId="4F4368D8" w14:textId="758E9F5C" w:rsidR="006926F8" w:rsidRPr="006926F8" w:rsidRDefault="006926F8" w:rsidP="00183FA2">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功能</w:t>
            </w:r>
          </w:p>
        </w:tc>
        <w:tc>
          <w:tcPr>
            <w:tcW w:w="1623" w:type="dxa"/>
            <w:vAlign w:val="center"/>
          </w:tcPr>
          <w:p w14:paraId="6819FC8F"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产业发展论坛</w:t>
            </w:r>
          </w:p>
        </w:tc>
        <w:tc>
          <w:tcPr>
            <w:tcW w:w="3347" w:type="dxa"/>
            <w:vAlign w:val="center"/>
          </w:tcPr>
          <w:p w14:paraId="059AA2E0" w14:textId="77777777" w:rsidR="003A4C91"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举办昆山市阳澄湖大闸蟹产业绿色发展研讨会，加强与省级和国家级平台沟通，承办或协办更高层次</w:t>
            </w:r>
          </w:p>
          <w:p w14:paraId="47FAEED6" w14:textId="2C850196"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专业论坛活动等</w:t>
            </w:r>
          </w:p>
        </w:tc>
        <w:tc>
          <w:tcPr>
            <w:tcW w:w="6300" w:type="dxa"/>
            <w:gridSpan w:val="3"/>
            <w:vAlign w:val="center"/>
          </w:tcPr>
          <w:p w14:paraId="00A96F5F"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举办昆山市阳澄湖大闸蟹产业绿色发展论坛</w:t>
            </w:r>
          </w:p>
        </w:tc>
        <w:tc>
          <w:tcPr>
            <w:tcW w:w="915" w:type="dxa"/>
            <w:vAlign w:val="center"/>
          </w:tcPr>
          <w:p w14:paraId="7F224B00"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proofErr w:type="gramStart"/>
            <w:r w:rsidRPr="006926F8">
              <w:rPr>
                <w:rFonts w:ascii="Times New Roman" w:eastAsia="仿宋_GB2312" w:hAnsi="Times New Roman"/>
                <w:color w:val="000000"/>
                <w:kern w:val="0"/>
                <w:sz w:val="22"/>
              </w:rPr>
              <w:t>蟹</w:t>
            </w:r>
            <w:proofErr w:type="gramEnd"/>
            <w:r w:rsidRPr="006926F8">
              <w:rPr>
                <w:rFonts w:ascii="Times New Roman" w:eastAsia="仿宋_GB2312" w:hAnsi="Times New Roman"/>
                <w:color w:val="000000"/>
                <w:kern w:val="0"/>
                <w:sz w:val="22"/>
              </w:rPr>
              <w:t>研究院</w:t>
            </w:r>
          </w:p>
        </w:tc>
        <w:tc>
          <w:tcPr>
            <w:tcW w:w="1951" w:type="dxa"/>
            <w:vAlign w:val="center"/>
          </w:tcPr>
          <w:p w14:paraId="61A447BE"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hint="eastAsia"/>
                <w:color w:val="000000"/>
                <w:kern w:val="0"/>
                <w:sz w:val="22"/>
              </w:rPr>
              <w:t>党建办、</w:t>
            </w:r>
            <w:r w:rsidRPr="006926F8">
              <w:rPr>
                <w:rFonts w:ascii="Times New Roman" w:eastAsia="仿宋_GB2312" w:hAnsi="Times New Roman"/>
                <w:color w:val="000000"/>
                <w:kern w:val="0"/>
                <w:sz w:val="22"/>
              </w:rPr>
              <w:t>科教科、水产站、研究院有限公司</w:t>
            </w:r>
          </w:p>
        </w:tc>
      </w:tr>
      <w:tr w:rsidR="006926F8" w:rsidRPr="006926F8" w14:paraId="415DC263" w14:textId="77777777" w:rsidTr="00834080">
        <w:trPr>
          <w:trHeight w:val="23"/>
          <w:jc w:val="center"/>
        </w:trPr>
        <w:tc>
          <w:tcPr>
            <w:tcW w:w="440" w:type="dxa"/>
            <w:vAlign w:val="center"/>
          </w:tcPr>
          <w:p w14:paraId="0B584432"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lastRenderedPageBreak/>
              <w:t>26</w:t>
            </w:r>
          </w:p>
        </w:tc>
        <w:tc>
          <w:tcPr>
            <w:tcW w:w="728" w:type="dxa"/>
            <w:vMerge/>
            <w:shd w:val="clear" w:color="auto" w:fill="auto"/>
            <w:vAlign w:val="center"/>
          </w:tcPr>
          <w:p w14:paraId="543CEBEF" w14:textId="77777777" w:rsidR="006926F8" w:rsidRPr="006926F8" w:rsidRDefault="006926F8" w:rsidP="006926F8">
            <w:pPr>
              <w:autoSpaceDE w:val="0"/>
              <w:autoSpaceDN w:val="0"/>
              <w:ind w:firstLine="200"/>
              <w:jc w:val="center"/>
              <w:rPr>
                <w:rFonts w:ascii="Times New Roman" w:eastAsia="仿宋_GB2312" w:hAnsi="Times New Roman"/>
                <w:color w:val="000000"/>
                <w:kern w:val="0"/>
                <w:sz w:val="22"/>
              </w:rPr>
            </w:pPr>
          </w:p>
        </w:tc>
        <w:tc>
          <w:tcPr>
            <w:tcW w:w="1623" w:type="dxa"/>
            <w:vMerge w:val="restart"/>
            <w:vAlign w:val="center"/>
          </w:tcPr>
          <w:p w14:paraId="40340B63" w14:textId="77777777" w:rsidR="006926F8" w:rsidRPr="006926F8" w:rsidRDefault="006926F8" w:rsidP="006926F8">
            <w:pPr>
              <w:autoSpaceDE w:val="0"/>
              <w:autoSpaceDN w:val="0"/>
              <w:ind w:firstLine="20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壮大人才队伍</w:t>
            </w:r>
          </w:p>
        </w:tc>
        <w:tc>
          <w:tcPr>
            <w:tcW w:w="3347" w:type="dxa"/>
            <w:vAlign w:val="center"/>
          </w:tcPr>
          <w:p w14:paraId="27A5AD75"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加强新型职业农民、乡土专家的培育，开展养殖实用技术培训，打造一批高水平养殖生产队伍</w:t>
            </w:r>
          </w:p>
        </w:tc>
        <w:tc>
          <w:tcPr>
            <w:tcW w:w="6300" w:type="dxa"/>
            <w:gridSpan w:val="3"/>
            <w:vAlign w:val="center"/>
          </w:tcPr>
          <w:p w14:paraId="19FC28D7"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累计认定大闸蟹</w:t>
            </w:r>
            <w:proofErr w:type="gramStart"/>
            <w:r w:rsidRPr="006926F8">
              <w:rPr>
                <w:rFonts w:ascii="Times New Roman" w:eastAsia="仿宋_GB2312" w:hAnsi="Times New Roman"/>
                <w:color w:val="000000"/>
                <w:kern w:val="0"/>
                <w:sz w:val="22"/>
              </w:rPr>
              <w:t>养殖高</w:t>
            </w:r>
            <w:proofErr w:type="gramEnd"/>
            <w:r w:rsidRPr="006926F8">
              <w:rPr>
                <w:rFonts w:ascii="Times New Roman" w:eastAsia="仿宋_GB2312" w:hAnsi="Times New Roman"/>
                <w:color w:val="000000"/>
                <w:kern w:val="0"/>
                <w:sz w:val="22"/>
              </w:rPr>
              <w:t>素质农民</w:t>
            </w:r>
            <w:r w:rsidRPr="006926F8">
              <w:rPr>
                <w:rFonts w:ascii="Times New Roman" w:eastAsia="仿宋_GB2312" w:hAnsi="Times New Roman"/>
                <w:color w:val="000000"/>
                <w:kern w:val="0"/>
                <w:sz w:val="22"/>
              </w:rPr>
              <w:t>100</w:t>
            </w:r>
            <w:r w:rsidRPr="006926F8">
              <w:rPr>
                <w:rFonts w:ascii="Times New Roman" w:eastAsia="仿宋_GB2312" w:hAnsi="Times New Roman"/>
                <w:color w:val="000000"/>
                <w:kern w:val="0"/>
                <w:sz w:val="22"/>
              </w:rPr>
              <w:t>人、乡土专家</w:t>
            </w:r>
            <w:r w:rsidRPr="006926F8">
              <w:rPr>
                <w:rFonts w:ascii="Times New Roman" w:eastAsia="仿宋_GB2312" w:hAnsi="Times New Roman"/>
                <w:color w:val="000000"/>
                <w:kern w:val="0"/>
                <w:sz w:val="22"/>
              </w:rPr>
              <w:t>3</w:t>
            </w:r>
            <w:r w:rsidRPr="006926F8">
              <w:rPr>
                <w:rFonts w:ascii="Times New Roman" w:eastAsia="仿宋_GB2312" w:hAnsi="Times New Roman"/>
                <w:color w:val="000000"/>
                <w:kern w:val="0"/>
                <w:sz w:val="22"/>
              </w:rPr>
              <w:t>名，开展实用技术培训</w:t>
            </w:r>
            <w:r w:rsidRPr="006926F8">
              <w:rPr>
                <w:rFonts w:ascii="Times New Roman" w:eastAsia="仿宋_GB2312" w:hAnsi="Times New Roman"/>
                <w:color w:val="000000"/>
                <w:kern w:val="0"/>
                <w:sz w:val="22"/>
              </w:rPr>
              <w:t>500</w:t>
            </w:r>
            <w:r w:rsidRPr="006926F8">
              <w:rPr>
                <w:rFonts w:ascii="Times New Roman" w:eastAsia="仿宋_GB2312" w:hAnsi="Times New Roman"/>
                <w:color w:val="000000"/>
                <w:kern w:val="0"/>
                <w:sz w:val="22"/>
              </w:rPr>
              <w:t>人次</w:t>
            </w:r>
          </w:p>
        </w:tc>
        <w:tc>
          <w:tcPr>
            <w:tcW w:w="915" w:type="dxa"/>
            <w:vAlign w:val="center"/>
          </w:tcPr>
          <w:p w14:paraId="6123D825" w14:textId="77777777" w:rsidR="008E12D0"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培育</w:t>
            </w:r>
          </w:p>
          <w:p w14:paraId="79B77095" w14:textId="681AA474"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指导站</w:t>
            </w:r>
          </w:p>
        </w:tc>
        <w:tc>
          <w:tcPr>
            <w:tcW w:w="1951" w:type="dxa"/>
            <w:vAlign w:val="center"/>
          </w:tcPr>
          <w:p w14:paraId="0D66F1FA"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水产站、蟹研究院</w:t>
            </w:r>
          </w:p>
        </w:tc>
      </w:tr>
      <w:tr w:rsidR="006926F8" w:rsidRPr="006926F8" w14:paraId="1FC6E52C" w14:textId="77777777" w:rsidTr="00834080">
        <w:trPr>
          <w:trHeight w:val="23"/>
          <w:jc w:val="center"/>
        </w:trPr>
        <w:tc>
          <w:tcPr>
            <w:tcW w:w="440" w:type="dxa"/>
            <w:vAlign w:val="center"/>
          </w:tcPr>
          <w:p w14:paraId="44F71D24" w14:textId="77777777" w:rsidR="006926F8" w:rsidRPr="006926F8" w:rsidRDefault="006926F8" w:rsidP="006926F8">
            <w:pPr>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27</w:t>
            </w:r>
          </w:p>
        </w:tc>
        <w:tc>
          <w:tcPr>
            <w:tcW w:w="728" w:type="dxa"/>
            <w:vMerge/>
            <w:shd w:val="clear" w:color="auto" w:fill="auto"/>
            <w:vAlign w:val="center"/>
          </w:tcPr>
          <w:p w14:paraId="5725CB5D"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p>
        </w:tc>
        <w:tc>
          <w:tcPr>
            <w:tcW w:w="1623" w:type="dxa"/>
            <w:vMerge/>
            <w:vAlign w:val="center"/>
          </w:tcPr>
          <w:p w14:paraId="5FF78E18"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p>
        </w:tc>
        <w:tc>
          <w:tcPr>
            <w:tcW w:w="3347" w:type="dxa"/>
            <w:vAlign w:val="center"/>
          </w:tcPr>
          <w:p w14:paraId="1D90E1D3" w14:textId="77777777" w:rsidR="007666D6"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定期组织开展职业技能竞赛、</w:t>
            </w:r>
          </w:p>
          <w:p w14:paraId="37130A5B" w14:textId="7CE94F3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大闸蟹专业竞赛</w:t>
            </w:r>
          </w:p>
        </w:tc>
        <w:tc>
          <w:tcPr>
            <w:tcW w:w="6300" w:type="dxa"/>
            <w:gridSpan w:val="3"/>
            <w:vAlign w:val="center"/>
          </w:tcPr>
          <w:p w14:paraId="70812484"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开展水产职业技能竞赛</w:t>
            </w:r>
          </w:p>
        </w:tc>
        <w:tc>
          <w:tcPr>
            <w:tcW w:w="915" w:type="dxa"/>
            <w:vAlign w:val="center"/>
          </w:tcPr>
          <w:p w14:paraId="2562C587"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水产站</w:t>
            </w:r>
          </w:p>
        </w:tc>
        <w:tc>
          <w:tcPr>
            <w:tcW w:w="1951" w:type="dxa"/>
            <w:vAlign w:val="center"/>
          </w:tcPr>
          <w:p w14:paraId="5940A355"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proofErr w:type="gramStart"/>
            <w:r w:rsidRPr="006926F8">
              <w:rPr>
                <w:rFonts w:ascii="Times New Roman" w:eastAsia="仿宋_GB2312" w:hAnsi="Times New Roman"/>
                <w:color w:val="000000"/>
                <w:kern w:val="0"/>
                <w:sz w:val="22"/>
              </w:rPr>
              <w:t>蟹</w:t>
            </w:r>
            <w:proofErr w:type="gramEnd"/>
            <w:r w:rsidRPr="006926F8">
              <w:rPr>
                <w:rFonts w:ascii="Times New Roman" w:eastAsia="仿宋_GB2312" w:hAnsi="Times New Roman"/>
                <w:color w:val="000000"/>
                <w:kern w:val="0"/>
                <w:sz w:val="22"/>
              </w:rPr>
              <w:t>研究院、培育指导站</w:t>
            </w:r>
          </w:p>
        </w:tc>
      </w:tr>
      <w:tr w:rsidR="006926F8" w:rsidRPr="006926F8" w14:paraId="7F9700A7" w14:textId="77777777" w:rsidTr="00834080">
        <w:trPr>
          <w:trHeight w:val="23"/>
          <w:jc w:val="center"/>
        </w:trPr>
        <w:tc>
          <w:tcPr>
            <w:tcW w:w="440" w:type="dxa"/>
            <w:vAlign w:val="center"/>
          </w:tcPr>
          <w:p w14:paraId="2C52950A"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28</w:t>
            </w:r>
          </w:p>
        </w:tc>
        <w:tc>
          <w:tcPr>
            <w:tcW w:w="728" w:type="dxa"/>
            <w:vMerge/>
            <w:shd w:val="clear" w:color="auto" w:fill="auto"/>
            <w:vAlign w:val="center"/>
          </w:tcPr>
          <w:p w14:paraId="772C621E" w14:textId="77777777" w:rsidR="006926F8" w:rsidRPr="006926F8" w:rsidRDefault="006926F8" w:rsidP="006926F8">
            <w:pPr>
              <w:autoSpaceDE w:val="0"/>
              <w:autoSpaceDN w:val="0"/>
              <w:jc w:val="center"/>
              <w:rPr>
                <w:rFonts w:ascii="Times New Roman" w:eastAsia="仿宋_GB2312" w:hAnsi="Times New Roman"/>
                <w:color w:val="000000"/>
                <w:kern w:val="0"/>
                <w:sz w:val="22"/>
              </w:rPr>
            </w:pPr>
          </w:p>
        </w:tc>
        <w:tc>
          <w:tcPr>
            <w:tcW w:w="1623" w:type="dxa"/>
            <w:vMerge/>
            <w:vAlign w:val="center"/>
          </w:tcPr>
          <w:p w14:paraId="7CBD0FA8" w14:textId="77777777" w:rsidR="006926F8" w:rsidRPr="006926F8" w:rsidRDefault="006926F8" w:rsidP="006926F8">
            <w:pPr>
              <w:autoSpaceDE w:val="0"/>
              <w:autoSpaceDN w:val="0"/>
              <w:jc w:val="center"/>
              <w:rPr>
                <w:rFonts w:ascii="Times New Roman" w:eastAsia="仿宋_GB2312" w:hAnsi="Times New Roman"/>
                <w:color w:val="000000"/>
                <w:kern w:val="0"/>
                <w:sz w:val="22"/>
              </w:rPr>
            </w:pPr>
          </w:p>
        </w:tc>
        <w:tc>
          <w:tcPr>
            <w:tcW w:w="3347" w:type="dxa"/>
            <w:vAlign w:val="center"/>
          </w:tcPr>
          <w:p w14:paraId="7C0E9C7C" w14:textId="77777777" w:rsidR="006926F8" w:rsidRPr="006926F8" w:rsidRDefault="006926F8" w:rsidP="006926F8">
            <w:pPr>
              <w:autoSpaceDE w:val="0"/>
              <w:autoSpaceDN w:val="0"/>
              <w:jc w:val="center"/>
              <w:rPr>
                <w:rFonts w:ascii="Times New Roman" w:eastAsia="仿宋_GB2312" w:hAnsi="Times New Roman"/>
                <w:color w:val="000000"/>
                <w:spacing w:val="-6"/>
                <w:kern w:val="0"/>
                <w:sz w:val="22"/>
              </w:rPr>
            </w:pPr>
            <w:r w:rsidRPr="006926F8">
              <w:rPr>
                <w:rFonts w:ascii="Times New Roman" w:eastAsia="仿宋_GB2312" w:hAnsi="Times New Roman"/>
                <w:color w:val="000000"/>
                <w:spacing w:val="-6"/>
                <w:kern w:val="0"/>
                <w:sz w:val="22"/>
              </w:rPr>
              <w:t>推动博士后科研工作站吸引和鼓励高层次青年人才开展博士后科研工作</w:t>
            </w:r>
          </w:p>
        </w:tc>
        <w:tc>
          <w:tcPr>
            <w:tcW w:w="2190" w:type="dxa"/>
            <w:vAlign w:val="center"/>
          </w:tcPr>
          <w:p w14:paraId="57963602" w14:textId="77777777" w:rsidR="006926F8" w:rsidRPr="006926F8" w:rsidRDefault="006926F8" w:rsidP="006926F8">
            <w:pPr>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根据产业发展需求，对接博士后入站工作</w:t>
            </w:r>
          </w:p>
        </w:tc>
        <w:tc>
          <w:tcPr>
            <w:tcW w:w="2010" w:type="dxa"/>
            <w:vAlign w:val="center"/>
          </w:tcPr>
          <w:p w14:paraId="38A2D965" w14:textId="77777777" w:rsidR="006926F8" w:rsidRPr="006926F8" w:rsidRDefault="006926F8" w:rsidP="006926F8">
            <w:pPr>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根据产业发展需求，对接博士后入站工作</w:t>
            </w:r>
          </w:p>
        </w:tc>
        <w:tc>
          <w:tcPr>
            <w:tcW w:w="2100" w:type="dxa"/>
            <w:vAlign w:val="center"/>
          </w:tcPr>
          <w:p w14:paraId="0090F1D3" w14:textId="77777777" w:rsidR="00125429" w:rsidRDefault="006926F8" w:rsidP="006926F8">
            <w:pPr>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争创协同创新平台</w:t>
            </w:r>
          </w:p>
          <w:p w14:paraId="5A7ADC65" w14:textId="74E7ED8B" w:rsidR="006926F8" w:rsidRPr="006926F8" w:rsidRDefault="006926F8" w:rsidP="006926F8">
            <w:pPr>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基地</w:t>
            </w:r>
          </w:p>
        </w:tc>
        <w:tc>
          <w:tcPr>
            <w:tcW w:w="915" w:type="dxa"/>
            <w:vAlign w:val="center"/>
          </w:tcPr>
          <w:p w14:paraId="3665ED54" w14:textId="77777777" w:rsidR="006926F8" w:rsidRPr="006926F8" w:rsidRDefault="006926F8" w:rsidP="006926F8">
            <w:pPr>
              <w:autoSpaceDE w:val="0"/>
              <w:autoSpaceDN w:val="0"/>
              <w:jc w:val="center"/>
              <w:rPr>
                <w:rFonts w:ascii="Times New Roman" w:eastAsia="仿宋_GB2312" w:hAnsi="Times New Roman"/>
                <w:color w:val="000000"/>
                <w:kern w:val="0"/>
                <w:sz w:val="22"/>
              </w:rPr>
            </w:pPr>
            <w:proofErr w:type="gramStart"/>
            <w:r w:rsidRPr="006926F8">
              <w:rPr>
                <w:rFonts w:ascii="Times New Roman" w:eastAsia="仿宋_GB2312" w:hAnsi="Times New Roman"/>
                <w:color w:val="000000"/>
                <w:kern w:val="0"/>
                <w:sz w:val="22"/>
              </w:rPr>
              <w:t>蟹</w:t>
            </w:r>
            <w:proofErr w:type="gramEnd"/>
            <w:r w:rsidRPr="006926F8">
              <w:rPr>
                <w:rFonts w:ascii="Times New Roman" w:eastAsia="仿宋_GB2312" w:hAnsi="Times New Roman"/>
                <w:color w:val="000000"/>
                <w:kern w:val="0"/>
                <w:sz w:val="22"/>
              </w:rPr>
              <w:t>研究院</w:t>
            </w:r>
          </w:p>
        </w:tc>
        <w:tc>
          <w:tcPr>
            <w:tcW w:w="1951" w:type="dxa"/>
            <w:vAlign w:val="center"/>
          </w:tcPr>
          <w:p w14:paraId="7F4E72CC" w14:textId="77777777" w:rsidR="006926F8" w:rsidRPr="006926F8" w:rsidRDefault="006926F8" w:rsidP="006926F8">
            <w:pPr>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淡水中心、水产站</w:t>
            </w:r>
          </w:p>
        </w:tc>
      </w:tr>
      <w:tr w:rsidR="006926F8" w:rsidRPr="006926F8" w14:paraId="43E37017" w14:textId="77777777" w:rsidTr="00834080">
        <w:trPr>
          <w:trHeight w:val="23"/>
          <w:jc w:val="center"/>
        </w:trPr>
        <w:tc>
          <w:tcPr>
            <w:tcW w:w="440" w:type="dxa"/>
            <w:vAlign w:val="center"/>
          </w:tcPr>
          <w:p w14:paraId="5F01134F"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29</w:t>
            </w:r>
          </w:p>
        </w:tc>
        <w:tc>
          <w:tcPr>
            <w:tcW w:w="728" w:type="dxa"/>
            <w:vMerge/>
            <w:shd w:val="clear" w:color="auto" w:fill="auto"/>
            <w:vAlign w:val="center"/>
          </w:tcPr>
          <w:p w14:paraId="474E954A"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p>
        </w:tc>
        <w:tc>
          <w:tcPr>
            <w:tcW w:w="1623" w:type="dxa"/>
            <w:vMerge/>
            <w:vAlign w:val="center"/>
          </w:tcPr>
          <w:p w14:paraId="2CC21EB0"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p>
        </w:tc>
        <w:tc>
          <w:tcPr>
            <w:tcW w:w="3347" w:type="dxa"/>
            <w:vAlign w:val="center"/>
          </w:tcPr>
          <w:p w14:paraId="306F5930" w14:textId="77777777" w:rsidR="00BE4383"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发挥基层推广机构和</w:t>
            </w:r>
            <w:proofErr w:type="gramStart"/>
            <w:r w:rsidRPr="006926F8">
              <w:rPr>
                <w:rFonts w:ascii="Times New Roman" w:eastAsia="仿宋_GB2312" w:hAnsi="Times New Roman"/>
                <w:color w:val="000000"/>
                <w:kern w:val="0"/>
                <w:sz w:val="22"/>
              </w:rPr>
              <w:t>蟹研究院</w:t>
            </w:r>
            <w:proofErr w:type="gramEnd"/>
            <w:r w:rsidRPr="006926F8">
              <w:rPr>
                <w:rFonts w:ascii="Times New Roman" w:eastAsia="仿宋_GB2312" w:hAnsi="Times New Roman"/>
                <w:color w:val="000000"/>
                <w:kern w:val="0"/>
                <w:sz w:val="22"/>
              </w:rPr>
              <w:t>等推广作用，引导养殖户科学生产，</w:t>
            </w:r>
          </w:p>
          <w:p w14:paraId="2E200182" w14:textId="72FEB4EA"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带动周边</w:t>
            </w:r>
            <w:proofErr w:type="gramStart"/>
            <w:r w:rsidRPr="006926F8">
              <w:rPr>
                <w:rFonts w:ascii="Times New Roman" w:eastAsia="仿宋_GB2312" w:hAnsi="Times New Roman"/>
                <w:color w:val="000000"/>
                <w:kern w:val="0"/>
                <w:sz w:val="22"/>
              </w:rPr>
              <w:t>蟹</w:t>
            </w:r>
            <w:proofErr w:type="gramEnd"/>
            <w:r w:rsidRPr="006926F8">
              <w:rPr>
                <w:rFonts w:ascii="Times New Roman" w:eastAsia="仿宋_GB2312" w:hAnsi="Times New Roman"/>
                <w:color w:val="000000"/>
                <w:kern w:val="0"/>
                <w:sz w:val="22"/>
              </w:rPr>
              <w:t>产业水平整体提升</w:t>
            </w:r>
          </w:p>
        </w:tc>
        <w:tc>
          <w:tcPr>
            <w:tcW w:w="6300" w:type="dxa"/>
            <w:gridSpan w:val="3"/>
            <w:vAlign w:val="center"/>
          </w:tcPr>
          <w:p w14:paraId="2DF43C6E" w14:textId="77777777" w:rsidR="00BE4383"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推广机构每年技术指导不少</w:t>
            </w:r>
            <w:r w:rsidRPr="006926F8">
              <w:rPr>
                <w:rFonts w:ascii="Times New Roman" w:eastAsia="仿宋_GB2312" w:hAnsi="Times New Roman" w:hint="eastAsia"/>
                <w:color w:val="000000"/>
                <w:kern w:val="0"/>
                <w:sz w:val="22"/>
              </w:rPr>
              <w:t>于</w:t>
            </w:r>
            <w:r w:rsidRPr="006926F8">
              <w:rPr>
                <w:rFonts w:ascii="Times New Roman" w:eastAsia="仿宋_GB2312" w:hAnsi="Times New Roman"/>
                <w:color w:val="000000"/>
                <w:kern w:val="0"/>
                <w:sz w:val="22"/>
              </w:rPr>
              <w:t>50</w:t>
            </w:r>
            <w:r w:rsidRPr="006926F8">
              <w:rPr>
                <w:rFonts w:ascii="Times New Roman" w:eastAsia="仿宋_GB2312" w:hAnsi="Times New Roman"/>
                <w:color w:val="000000"/>
                <w:kern w:val="0"/>
                <w:sz w:val="22"/>
              </w:rPr>
              <w:t>次；研究院引进示范新品种</w:t>
            </w:r>
          </w:p>
          <w:p w14:paraId="1CE69B37" w14:textId="1389F121"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1-2</w:t>
            </w:r>
            <w:r w:rsidRPr="006926F8">
              <w:rPr>
                <w:rFonts w:ascii="Times New Roman" w:eastAsia="仿宋_GB2312" w:hAnsi="Times New Roman"/>
                <w:color w:val="000000"/>
                <w:kern w:val="0"/>
                <w:sz w:val="22"/>
              </w:rPr>
              <w:t>个，新技术和新模式</w:t>
            </w:r>
            <w:r w:rsidRPr="006926F8">
              <w:rPr>
                <w:rFonts w:ascii="Times New Roman" w:eastAsia="仿宋_GB2312" w:hAnsi="Times New Roman"/>
                <w:color w:val="000000"/>
                <w:kern w:val="0"/>
                <w:sz w:val="22"/>
              </w:rPr>
              <w:t>2-4</w:t>
            </w:r>
            <w:r w:rsidRPr="006926F8">
              <w:rPr>
                <w:rFonts w:ascii="Times New Roman" w:eastAsia="仿宋_GB2312" w:hAnsi="Times New Roman"/>
                <w:color w:val="000000"/>
                <w:kern w:val="0"/>
                <w:sz w:val="22"/>
              </w:rPr>
              <w:t>个</w:t>
            </w:r>
          </w:p>
        </w:tc>
        <w:tc>
          <w:tcPr>
            <w:tcW w:w="915" w:type="dxa"/>
            <w:vAlign w:val="center"/>
          </w:tcPr>
          <w:p w14:paraId="55DD4F4A"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水产站</w:t>
            </w:r>
          </w:p>
        </w:tc>
        <w:tc>
          <w:tcPr>
            <w:tcW w:w="1951" w:type="dxa"/>
            <w:vAlign w:val="center"/>
          </w:tcPr>
          <w:p w14:paraId="2637C092"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proofErr w:type="gramStart"/>
            <w:r w:rsidRPr="006926F8">
              <w:rPr>
                <w:rFonts w:ascii="Times New Roman" w:eastAsia="仿宋_GB2312" w:hAnsi="Times New Roman"/>
                <w:color w:val="000000"/>
                <w:kern w:val="0"/>
                <w:sz w:val="22"/>
              </w:rPr>
              <w:t>蟹</w:t>
            </w:r>
            <w:proofErr w:type="gramEnd"/>
            <w:r w:rsidRPr="006926F8">
              <w:rPr>
                <w:rFonts w:ascii="Times New Roman" w:eastAsia="仿宋_GB2312" w:hAnsi="Times New Roman"/>
                <w:color w:val="000000"/>
                <w:kern w:val="0"/>
                <w:sz w:val="22"/>
              </w:rPr>
              <w:t>研究院</w:t>
            </w:r>
          </w:p>
        </w:tc>
      </w:tr>
      <w:tr w:rsidR="006926F8" w:rsidRPr="006926F8" w14:paraId="52C0A10A" w14:textId="77777777" w:rsidTr="00834080">
        <w:trPr>
          <w:trHeight w:val="23"/>
          <w:jc w:val="center"/>
        </w:trPr>
        <w:tc>
          <w:tcPr>
            <w:tcW w:w="440" w:type="dxa"/>
            <w:vAlign w:val="center"/>
          </w:tcPr>
          <w:p w14:paraId="074FEE09"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30</w:t>
            </w:r>
          </w:p>
        </w:tc>
        <w:tc>
          <w:tcPr>
            <w:tcW w:w="728" w:type="dxa"/>
            <w:vMerge/>
            <w:shd w:val="clear" w:color="auto" w:fill="auto"/>
            <w:vAlign w:val="center"/>
          </w:tcPr>
          <w:p w14:paraId="206B9448"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p>
        </w:tc>
        <w:tc>
          <w:tcPr>
            <w:tcW w:w="1623" w:type="dxa"/>
            <w:vAlign w:val="center"/>
          </w:tcPr>
          <w:p w14:paraId="5A244CCC"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执法监管</w:t>
            </w:r>
          </w:p>
        </w:tc>
        <w:tc>
          <w:tcPr>
            <w:tcW w:w="3347" w:type="dxa"/>
            <w:vAlign w:val="center"/>
          </w:tcPr>
          <w:p w14:paraId="3DA30241"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加强生产环节全流程质量监管，严格</w:t>
            </w:r>
            <w:r w:rsidRPr="006926F8">
              <w:rPr>
                <w:rFonts w:ascii="Times New Roman" w:eastAsia="仿宋_GB2312" w:hAnsi="Times New Roman"/>
                <w:color w:val="000000"/>
                <w:kern w:val="0"/>
                <w:sz w:val="22"/>
              </w:rPr>
              <w:t>“</w:t>
            </w:r>
            <w:r w:rsidRPr="006926F8">
              <w:rPr>
                <w:rFonts w:ascii="Times New Roman" w:eastAsia="仿宋_GB2312" w:hAnsi="Times New Roman"/>
                <w:color w:val="000000"/>
                <w:kern w:val="0"/>
                <w:sz w:val="22"/>
              </w:rPr>
              <w:t>阳澄湖大闸蟹</w:t>
            </w:r>
            <w:r w:rsidRPr="006926F8">
              <w:rPr>
                <w:rFonts w:ascii="Times New Roman" w:eastAsia="仿宋_GB2312" w:hAnsi="Times New Roman"/>
                <w:color w:val="000000"/>
                <w:kern w:val="0"/>
                <w:sz w:val="22"/>
              </w:rPr>
              <w:t>”</w:t>
            </w:r>
            <w:r w:rsidRPr="006926F8">
              <w:rPr>
                <w:rFonts w:ascii="Times New Roman" w:eastAsia="仿宋_GB2312" w:hAnsi="Times New Roman"/>
                <w:color w:val="000000"/>
                <w:kern w:val="0"/>
                <w:sz w:val="22"/>
              </w:rPr>
              <w:t>商标规范使用</w:t>
            </w:r>
          </w:p>
        </w:tc>
        <w:tc>
          <w:tcPr>
            <w:tcW w:w="6300" w:type="dxa"/>
            <w:gridSpan w:val="3"/>
            <w:vAlign w:val="center"/>
          </w:tcPr>
          <w:p w14:paraId="319A50C7"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依法开展水产苗种检疫，水产投入品质量监管，水产品质</w:t>
            </w:r>
            <w:proofErr w:type="gramStart"/>
            <w:r w:rsidRPr="006926F8">
              <w:rPr>
                <w:rFonts w:ascii="Times New Roman" w:eastAsia="仿宋_GB2312" w:hAnsi="Times New Roman"/>
                <w:color w:val="000000"/>
                <w:kern w:val="0"/>
                <w:sz w:val="22"/>
              </w:rPr>
              <w:t>量安全</w:t>
            </w:r>
            <w:proofErr w:type="gramEnd"/>
            <w:r w:rsidRPr="006926F8">
              <w:rPr>
                <w:rFonts w:ascii="Times New Roman" w:eastAsia="仿宋_GB2312" w:hAnsi="Times New Roman"/>
                <w:color w:val="000000"/>
                <w:kern w:val="0"/>
                <w:sz w:val="22"/>
              </w:rPr>
              <w:t>监管以及打击冒用</w:t>
            </w:r>
            <w:r w:rsidRPr="006926F8">
              <w:rPr>
                <w:rFonts w:ascii="Times New Roman" w:eastAsia="仿宋_GB2312" w:hAnsi="Times New Roman"/>
                <w:color w:val="000000"/>
                <w:kern w:val="0"/>
                <w:sz w:val="22"/>
              </w:rPr>
              <w:t>“</w:t>
            </w:r>
            <w:r w:rsidRPr="006926F8">
              <w:rPr>
                <w:rFonts w:ascii="Times New Roman" w:eastAsia="仿宋_GB2312" w:hAnsi="Times New Roman"/>
                <w:color w:val="000000"/>
                <w:kern w:val="0"/>
                <w:sz w:val="22"/>
              </w:rPr>
              <w:t>两品</w:t>
            </w:r>
            <w:proofErr w:type="gramStart"/>
            <w:r w:rsidRPr="006926F8">
              <w:rPr>
                <w:rFonts w:ascii="Times New Roman" w:eastAsia="仿宋_GB2312" w:hAnsi="Times New Roman"/>
                <w:color w:val="000000"/>
                <w:kern w:val="0"/>
                <w:sz w:val="22"/>
              </w:rPr>
              <w:t>一</w:t>
            </w:r>
            <w:proofErr w:type="gramEnd"/>
            <w:r w:rsidRPr="006926F8">
              <w:rPr>
                <w:rFonts w:ascii="Times New Roman" w:eastAsia="仿宋_GB2312" w:hAnsi="Times New Roman"/>
                <w:color w:val="000000"/>
                <w:kern w:val="0"/>
                <w:sz w:val="22"/>
              </w:rPr>
              <w:t>标</w:t>
            </w:r>
            <w:r w:rsidRPr="006926F8">
              <w:rPr>
                <w:rFonts w:ascii="Times New Roman" w:eastAsia="仿宋_GB2312" w:hAnsi="Times New Roman"/>
                <w:color w:val="000000"/>
                <w:kern w:val="0"/>
                <w:sz w:val="22"/>
              </w:rPr>
              <w:t>”</w:t>
            </w:r>
            <w:r w:rsidRPr="006926F8">
              <w:rPr>
                <w:rFonts w:ascii="Times New Roman" w:eastAsia="仿宋_GB2312" w:hAnsi="Times New Roman"/>
                <w:color w:val="000000"/>
                <w:kern w:val="0"/>
                <w:sz w:val="22"/>
              </w:rPr>
              <w:t>质量认证标志等违法行为</w:t>
            </w:r>
          </w:p>
        </w:tc>
        <w:tc>
          <w:tcPr>
            <w:tcW w:w="915" w:type="dxa"/>
            <w:vAlign w:val="center"/>
          </w:tcPr>
          <w:p w14:paraId="0819C1FB"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执法大队</w:t>
            </w:r>
          </w:p>
        </w:tc>
        <w:tc>
          <w:tcPr>
            <w:tcW w:w="1951" w:type="dxa"/>
            <w:vAlign w:val="center"/>
          </w:tcPr>
          <w:p w14:paraId="5F336BEF" w14:textId="77777777" w:rsidR="006926F8" w:rsidRPr="006926F8" w:rsidRDefault="006926F8" w:rsidP="006926F8">
            <w:pPr>
              <w:widowControl/>
              <w:autoSpaceDE w:val="0"/>
              <w:autoSpaceDN w:val="0"/>
              <w:jc w:val="center"/>
              <w:rPr>
                <w:rFonts w:ascii="Times New Roman" w:eastAsia="仿宋_GB2312" w:hAnsi="Times New Roman"/>
                <w:color w:val="000000"/>
                <w:kern w:val="0"/>
                <w:sz w:val="22"/>
              </w:rPr>
            </w:pPr>
            <w:r w:rsidRPr="006926F8">
              <w:rPr>
                <w:rFonts w:ascii="Times New Roman" w:eastAsia="仿宋_GB2312" w:hAnsi="Times New Roman"/>
                <w:color w:val="000000"/>
                <w:kern w:val="0"/>
                <w:sz w:val="22"/>
              </w:rPr>
              <w:t>生产科、水产站、巴城镇农村工作局</w:t>
            </w:r>
          </w:p>
        </w:tc>
      </w:tr>
    </w:tbl>
    <w:p w14:paraId="0557D019" w14:textId="5FEEFC3A" w:rsidR="00E70011" w:rsidRPr="0009435E" w:rsidRDefault="00E70011" w:rsidP="00605AC3">
      <w:pPr>
        <w:pStyle w:val="2"/>
        <w:spacing w:line="600" w:lineRule="exact"/>
        <w:ind w:firstLineChars="0" w:firstLine="0"/>
        <w:rPr>
          <w:rFonts w:hint="eastAsia"/>
        </w:rPr>
      </w:pPr>
    </w:p>
    <w:sectPr w:rsidR="00E70011" w:rsidRPr="0009435E" w:rsidSect="00C053A8">
      <w:footerReference w:type="default" r:id="rId10"/>
      <w:pgSz w:w="16838" w:h="11906" w:orient="landscape"/>
      <w:pgMar w:top="1588" w:right="2098" w:bottom="1361" w:left="1418" w:header="680" w:footer="1077"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6BF65" w14:textId="77777777" w:rsidR="004E2493" w:rsidRDefault="004E2493">
      <w:r>
        <w:separator/>
      </w:r>
    </w:p>
  </w:endnote>
  <w:endnote w:type="continuationSeparator" w:id="0">
    <w:p w14:paraId="1D711FD6" w14:textId="77777777" w:rsidR="004E2493" w:rsidRDefault="004E2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1"/>
      </w:rPr>
      <w:id w:val="-1282793775"/>
    </w:sdtPr>
    <w:sdtEndPr>
      <w:rPr>
        <w:rFonts w:ascii="Times New Roman" w:hAnsi="Times New Roman"/>
        <w:sz w:val="28"/>
        <w:szCs w:val="28"/>
      </w:rPr>
    </w:sdtEndPr>
    <w:sdtContent>
      <w:p w14:paraId="624A333C" w14:textId="5233B359" w:rsidR="006926F8" w:rsidRPr="0040481A" w:rsidRDefault="0040481A">
        <w:pPr>
          <w:pStyle w:val="aa"/>
          <w:jc w:val="center"/>
          <w:rPr>
            <w:rFonts w:ascii="Times New Roman" w:hAnsi="Times New Roman"/>
            <w:sz w:val="28"/>
            <w:szCs w:val="28"/>
          </w:rPr>
        </w:pPr>
        <w:r w:rsidRPr="0040481A">
          <w:rPr>
            <w:rFonts w:ascii="Times New Roman" w:hAnsi="Times New Roman"/>
            <w:sz w:val="28"/>
            <w:szCs w:val="28"/>
          </w:rPr>
          <w:t xml:space="preserve">— </w:t>
        </w:r>
        <w:r w:rsidR="006926F8" w:rsidRPr="0040481A">
          <w:rPr>
            <w:rFonts w:ascii="Times New Roman" w:hAnsi="Times New Roman"/>
            <w:sz w:val="28"/>
            <w:szCs w:val="28"/>
          </w:rPr>
          <w:fldChar w:fldCharType="begin"/>
        </w:r>
        <w:r w:rsidR="006926F8" w:rsidRPr="0040481A">
          <w:rPr>
            <w:rFonts w:ascii="Times New Roman" w:hAnsi="Times New Roman"/>
            <w:sz w:val="28"/>
            <w:szCs w:val="28"/>
          </w:rPr>
          <w:instrText>PAGE   \* MERGEFORMAT</w:instrText>
        </w:r>
        <w:r w:rsidR="006926F8" w:rsidRPr="0040481A">
          <w:rPr>
            <w:rFonts w:ascii="Times New Roman" w:hAnsi="Times New Roman"/>
            <w:sz w:val="28"/>
            <w:szCs w:val="28"/>
          </w:rPr>
          <w:fldChar w:fldCharType="separate"/>
        </w:r>
        <w:r w:rsidR="00C053A8" w:rsidRPr="00C053A8">
          <w:rPr>
            <w:rFonts w:ascii="Times New Roman" w:hAnsi="Times New Roman"/>
            <w:noProof/>
            <w:sz w:val="28"/>
            <w:szCs w:val="28"/>
            <w:lang w:val="zh-CN"/>
          </w:rPr>
          <w:t>7</w:t>
        </w:r>
        <w:r w:rsidR="006926F8" w:rsidRPr="0040481A">
          <w:rPr>
            <w:rFonts w:ascii="Times New Roman" w:hAnsi="Times New Roman"/>
            <w:sz w:val="28"/>
            <w:szCs w:val="28"/>
          </w:rPr>
          <w:fldChar w:fldCharType="end"/>
        </w:r>
        <w:r w:rsidRPr="0040481A">
          <w:rPr>
            <w:rFonts w:ascii="Times New Roman" w:hAnsi="Times New Roman"/>
            <w:sz w:val="28"/>
            <w:szCs w:val="28"/>
          </w:rPr>
          <w:t xml:space="preserve"> —</w:t>
        </w:r>
      </w:p>
    </w:sdtContent>
  </w:sdt>
  <w:p w14:paraId="539C7B2F" w14:textId="77777777" w:rsidR="006926F8" w:rsidRDefault="006926F8">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571257"/>
    </w:sdtPr>
    <w:sdtEndPr>
      <w:rPr>
        <w:rFonts w:ascii="Times New Roman" w:hAnsi="Times New Roman"/>
        <w:sz w:val="28"/>
      </w:rPr>
    </w:sdtEndPr>
    <w:sdtContent>
      <w:p w14:paraId="0E5CBD89" w14:textId="061CB9D1" w:rsidR="00E70011" w:rsidRDefault="00EB1389">
        <w:pPr>
          <w:pStyle w:val="aa"/>
          <w:jc w:val="center"/>
          <w:rPr>
            <w:rFonts w:ascii="Times New Roman" w:hAnsi="Times New Roman"/>
            <w:sz w:val="28"/>
          </w:rPr>
        </w:pPr>
        <w:r>
          <w:rPr>
            <w:rFonts w:ascii="Times New Roman" w:hAnsi="Times New Roman"/>
            <w:sz w:val="28"/>
          </w:rPr>
          <w:fldChar w:fldCharType="begin"/>
        </w:r>
        <w:r>
          <w:rPr>
            <w:rFonts w:ascii="Times New Roman" w:hAnsi="Times New Roman"/>
            <w:sz w:val="28"/>
          </w:rPr>
          <w:instrText>PAGE   \* MERGEFORMAT</w:instrText>
        </w:r>
        <w:r>
          <w:rPr>
            <w:rFonts w:ascii="Times New Roman" w:hAnsi="Times New Roman"/>
            <w:sz w:val="28"/>
          </w:rPr>
          <w:fldChar w:fldCharType="separate"/>
        </w:r>
        <w:r w:rsidR="00C053A8" w:rsidRPr="00C053A8">
          <w:rPr>
            <w:rFonts w:ascii="Times New Roman" w:hAnsi="Times New Roman"/>
            <w:noProof/>
            <w:sz w:val="28"/>
            <w:lang w:val="zh-CN"/>
          </w:rPr>
          <w:t>-</w:t>
        </w:r>
        <w:r w:rsidR="00C053A8">
          <w:rPr>
            <w:rFonts w:ascii="Times New Roman" w:hAnsi="Times New Roman"/>
            <w:noProof/>
            <w:sz w:val="28"/>
          </w:rPr>
          <w:t xml:space="preserve"> 12 -</w:t>
        </w:r>
        <w:r>
          <w:rPr>
            <w:rFonts w:ascii="Times New Roman" w:hAnsi="Times New Roman"/>
            <w:sz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AB42E" w14:textId="77777777" w:rsidR="004E2493" w:rsidRDefault="004E2493">
      <w:r>
        <w:separator/>
      </w:r>
    </w:p>
  </w:footnote>
  <w:footnote w:type="continuationSeparator" w:id="0">
    <w:p w14:paraId="1A782EE5" w14:textId="77777777" w:rsidR="004E2493" w:rsidRDefault="004E24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BFCB449"/>
    <w:multiLevelType w:val="singleLevel"/>
    <w:tmpl w:val="2EA608DE"/>
    <w:lvl w:ilvl="0">
      <w:start w:val="1"/>
      <w:numFmt w:val="decimal"/>
      <w:suff w:val="space"/>
      <w:lvlText w:val="%1."/>
      <w:lvlJc w:val="left"/>
      <w:rPr>
        <w:b/>
      </w:rPr>
    </w:lvl>
  </w:abstractNum>
  <w:abstractNum w:abstractNumId="1" w15:restartNumberingAfterBreak="0">
    <w:nsid w:val="FA7ED23E"/>
    <w:multiLevelType w:val="singleLevel"/>
    <w:tmpl w:val="FA7ED23E"/>
    <w:lvl w:ilvl="0">
      <w:start w:val="2"/>
      <w:numFmt w:val="decimal"/>
      <w:lvlText w:val="%1."/>
      <w:lvlJc w:val="left"/>
      <w:pPr>
        <w:tabs>
          <w:tab w:val="left" w:pos="312"/>
        </w:tabs>
        <w:ind w:left="1598"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mY2EzNmMyNDVmMjlkZmI1ZjZjOTE4Yjc1OWQxNjEifQ=="/>
  </w:docVars>
  <w:rsids>
    <w:rsidRoot w:val="002149F3"/>
    <w:rsid w:val="00001334"/>
    <w:rsid w:val="00005886"/>
    <w:rsid w:val="0000658F"/>
    <w:rsid w:val="00006CCF"/>
    <w:rsid w:val="00006EBA"/>
    <w:rsid w:val="00006F96"/>
    <w:rsid w:val="000079F3"/>
    <w:rsid w:val="00007CF9"/>
    <w:rsid w:val="00007F89"/>
    <w:rsid w:val="00010B16"/>
    <w:rsid w:val="0001160D"/>
    <w:rsid w:val="000152EF"/>
    <w:rsid w:val="000154D6"/>
    <w:rsid w:val="00016565"/>
    <w:rsid w:val="00017B82"/>
    <w:rsid w:val="00020554"/>
    <w:rsid w:val="0002089F"/>
    <w:rsid w:val="00021564"/>
    <w:rsid w:val="00022CD5"/>
    <w:rsid w:val="0002389A"/>
    <w:rsid w:val="00027417"/>
    <w:rsid w:val="00027B54"/>
    <w:rsid w:val="00030AAA"/>
    <w:rsid w:val="000324FF"/>
    <w:rsid w:val="00032D81"/>
    <w:rsid w:val="00033471"/>
    <w:rsid w:val="0003598D"/>
    <w:rsid w:val="00035E16"/>
    <w:rsid w:val="0003660F"/>
    <w:rsid w:val="0003793D"/>
    <w:rsid w:val="00037F11"/>
    <w:rsid w:val="0004034F"/>
    <w:rsid w:val="00040864"/>
    <w:rsid w:val="00041530"/>
    <w:rsid w:val="000418A1"/>
    <w:rsid w:val="000420C4"/>
    <w:rsid w:val="00042B6B"/>
    <w:rsid w:val="00043B84"/>
    <w:rsid w:val="00046EC4"/>
    <w:rsid w:val="00051E1E"/>
    <w:rsid w:val="000523E0"/>
    <w:rsid w:val="00053647"/>
    <w:rsid w:val="00055447"/>
    <w:rsid w:val="00055700"/>
    <w:rsid w:val="00055705"/>
    <w:rsid w:val="00057105"/>
    <w:rsid w:val="00057178"/>
    <w:rsid w:val="000628F1"/>
    <w:rsid w:val="00063A88"/>
    <w:rsid w:val="000641DA"/>
    <w:rsid w:val="0006613F"/>
    <w:rsid w:val="00066196"/>
    <w:rsid w:val="00067B02"/>
    <w:rsid w:val="00067DBE"/>
    <w:rsid w:val="00071A3E"/>
    <w:rsid w:val="00071CF6"/>
    <w:rsid w:val="000724DC"/>
    <w:rsid w:val="000726EF"/>
    <w:rsid w:val="00073692"/>
    <w:rsid w:val="00075A12"/>
    <w:rsid w:val="00077776"/>
    <w:rsid w:val="00084850"/>
    <w:rsid w:val="00085253"/>
    <w:rsid w:val="0008674F"/>
    <w:rsid w:val="0008691C"/>
    <w:rsid w:val="00087FCB"/>
    <w:rsid w:val="00091C51"/>
    <w:rsid w:val="00091C6A"/>
    <w:rsid w:val="00091E88"/>
    <w:rsid w:val="000923C2"/>
    <w:rsid w:val="00092AB0"/>
    <w:rsid w:val="0009435E"/>
    <w:rsid w:val="00094560"/>
    <w:rsid w:val="00096A12"/>
    <w:rsid w:val="00096A9C"/>
    <w:rsid w:val="0009765C"/>
    <w:rsid w:val="00097779"/>
    <w:rsid w:val="000A0459"/>
    <w:rsid w:val="000A0C36"/>
    <w:rsid w:val="000A35BA"/>
    <w:rsid w:val="000A3994"/>
    <w:rsid w:val="000A3C72"/>
    <w:rsid w:val="000A6008"/>
    <w:rsid w:val="000A62AF"/>
    <w:rsid w:val="000A6720"/>
    <w:rsid w:val="000A688D"/>
    <w:rsid w:val="000B03D8"/>
    <w:rsid w:val="000B06EA"/>
    <w:rsid w:val="000B1030"/>
    <w:rsid w:val="000B1EEB"/>
    <w:rsid w:val="000B21E2"/>
    <w:rsid w:val="000B411B"/>
    <w:rsid w:val="000B4731"/>
    <w:rsid w:val="000B4902"/>
    <w:rsid w:val="000B4946"/>
    <w:rsid w:val="000B4FBA"/>
    <w:rsid w:val="000B6B4C"/>
    <w:rsid w:val="000B7494"/>
    <w:rsid w:val="000B79D9"/>
    <w:rsid w:val="000C08DD"/>
    <w:rsid w:val="000C207A"/>
    <w:rsid w:val="000C5FD5"/>
    <w:rsid w:val="000C7C18"/>
    <w:rsid w:val="000D38CD"/>
    <w:rsid w:val="000D4F5B"/>
    <w:rsid w:val="000D6697"/>
    <w:rsid w:val="000E0CC5"/>
    <w:rsid w:val="000E2213"/>
    <w:rsid w:val="000E2711"/>
    <w:rsid w:val="000E4077"/>
    <w:rsid w:val="000E5304"/>
    <w:rsid w:val="000E7CD8"/>
    <w:rsid w:val="000F12CB"/>
    <w:rsid w:val="000F2C9C"/>
    <w:rsid w:val="000F3873"/>
    <w:rsid w:val="000F3DFE"/>
    <w:rsid w:val="000F46FF"/>
    <w:rsid w:val="000F512B"/>
    <w:rsid w:val="000F5A92"/>
    <w:rsid w:val="000F7596"/>
    <w:rsid w:val="000F7A38"/>
    <w:rsid w:val="00100BFB"/>
    <w:rsid w:val="00101374"/>
    <w:rsid w:val="0010279C"/>
    <w:rsid w:val="001034EF"/>
    <w:rsid w:val="001074E4"/>
    <w:rsid w:val="00107870"/>
    <w:rsid w:val="001117F0"/>
    <w:rsid w:val="00111FFA"/>
    <w:rsid w:val="00113979"/>
    <w:rsid w:val="00113A42"/>
    <w:rsid w:val="00114395"/>
    <w:rsid w:val="00122BB9"/>
    <w:rsid w:val="0012378D"/>
    <w:rsid w:val="00123BC3"/>
    <w:rsid w:val="001241C5"/>
    <w:rsid w:val="00124B6B"/>
    <w:rsid w:val="00125429"/>
    <w:rsid w:val="0012547A"/>
    <w:rsid w:val="00125DA3"/>
    <w:rsid w:val="00125FF2"/>
    <w:rsid w:val="001264E8"/>
    <w:rsid w:val="00130B77"/>
    <w:rsid w:val="00131880"/>
    <w:rsid w:val="00132447"/>
    <w:rsid w:val="00133548"/>
    <w:rsid w:val="00134800"/>
    <w:rsid w:val="001357CF"/>
    <w:rsid w:val="001372CF"/>
    <w:rsid w:val="00137B54"/>
    <w:rsid w:val="00142001"/>
    <w:rsid w:val="001435D6"/>
    <w:rsid w:val="001440E9"/>
    <w:rsid w:val="00146717"/>
    <w:rsid w:val="00146E32"/>
    <w:rsid w:val="001508E1"/>
    <w:rsid w:val="00154A8A"/>
    <w:rsid w:val="00156A82"/>
    <w:rsid w:val="00157362"/>
    <w:rsid w:val="00161B02"/>
    <w:rsid w:val="00166D86"/>
    <w:rsid w:val="0016749C"/>
    <w:rsid w:val="00170345"/>
    <w:rsid w:val="001704EC"/>
    <w:rsid w:val="00171090"/>
    <w:rsid w:val="00171E73"/>
    <w:rsid w:val="00172248"/>
    <w:rsid w:val="00174F76"/>
    <w:rsid w:val="0017517E"/>
    <w:rsid w:val="001757AB"/>
    <w:rsid w:val="00176647"/>
    <w:rsid w:val="0017695F"/>
    <w:rsid w:val="00183FA2"/>
    <w:rsid w:val="001841F0"/>
    <w:rsid w:val="00184304"/>
    <w:rsid w:val="00186981"/>
    <w:rsid w:val="00186E84"/>
    <w:rsid w:val="00191793"/>
    <w:rsid w:val="001921F2"/>
    <w:rsid w:val="00192345"/>
    <w:rsid w:val="00192739"/>
    <w:rsid w:val="00192C2A"/>
    <w:rsid w:val="001933AB"/>
    <w:rsid w:val="00193B73"/>
    <w:rsid w:val="001941C7"/>
    <w:rsid w:val="00196877"/>
    <w:rsid w:val="00197518"/>
    <w:rsid w:val="001A03A7"/>
    <w:rsid w:val="001A1CA3"/>
    <w:rsid w:val="001A25F7"/>
    <w:rsid w:val="001A2983"/>
    <w:rsid w:val="001A30EE"/>
    <w:rsid w:val="001A370F"/>
    <w:rsid w:val="001A441B"/>
    <w:rsid w:val="001A4AB6"/>
    <w:rsid w:val="001A78DC"/>
    <w:rsid w:val="001A7BC8"/>
    <w:rsid w:val="001B02BC"/>
    <w:rsid w:val="001B2407"/>
    <w:rsid w:val="001B2D4B"/>
    <w:rsid w:val="001B3BC4"/>
    <w:rsid w:val="001B4894"/>
    <w:rsid w:val="001B6E90"/>
    <w:rsid w:val="001B70B6"/>
    <w:rsid w:val="001C1D37"/>
    <w:rsid w:val="001C23C5"/>
    <w:rsid w:val="001C25DE"/>
    <w:rsid w:val="001C289C"/>
    <w:rsid w:val="001C2E66"/>
    <w:rsid w:val="001C4E23"/>
    <w:rsid w:val="001C53EF"/>
    <w:rsid w:val="001C75B8"/>
    <w:rsid w:val="001D3705"/>
    <w:rsid w:val="001D4580"/>
    <w:rsid w:val="001D4A0F"/>
    <w:rsid w:val="001D62CF"/>
    <w:rsid w:val="001D7678"/>
    <w:rsid w:val="001D7883"/>
    <w:rsid w:val="001E1FA0"/>
    <w:rsid w:val="001E21B0"/>
    <w:rsid w:val="001E2F99"/>
    <w:rsid w:val="001E5695"/>
    <w:rsid w:val="001F1715"/>
    <w:rsid w:val="001F21C2"/>
    <w:rsid w:val="001F2E80"/>
    <w:rsid w:val="001F3768"/>
    <w:rsid w:val="001F5ADF"/>
    <w:rsid w:val="001F7391"/>
    <w:rsid w:val="00201D15"/>
    <w:rsid w:val="00202494"/>
    <w:rsid w:val="00202BB1"/>
    <w:rsid w:val="00203289"/>
    <w:rsid w:val="002041F5"/>
    <w:rsid w:val="00210AFD"/>
    <w:rsid w:val="00210B85"/>
    <w:rsid w:val="00212A77"/>
    <w:rsid w:val="00212F05"/>
    <w:rsid w:val="002149F3"/>
    <w:rsid w:val="00216DD3"/>
    <w:rsid w:val="0021734E"/>
    <w:rsid w:val="002178ED"/>
    <w:rsid w:val="00217AD4"/>
    <w:rsid w:val="00220AD2"/>
    <w:rsid w:val="00221637"/>
    <w:rsid w:val="00222AAC"/>
    <w:rsid w:val="00223368"/>
    <w:rsid w:val="00224EC7"/>
    <w:rsid w:val="00226DC7"/>
    <w:rsid w:val="00227833"/>
    <w:rsid w:val="00233580"/>
    <w:rsid w:val="00235074"/>
    <w:rsid w:val="002359E1"/>
    <w:rsid w:val="0023714B"/>
    <w:rsid w:val="00237C91"/>
    <w:rsid w:val="002409E2"/>
    <w:rsid w:val="00244047"/>
    <w:rsid w:val="00244A51"/>
    <w:rsid w:val="00244B0C"/>
    <w:rsid w:val="0024694E"/>
    <w:rsid w:val="002475F1"/>
    <w:rsid w:val="002503E3"/>
    <w:rsid w:val="00251930"/>
    <w:rsid w:val="002522AB"/>
    <w:rsid w:val="0025286B"/>
    <w:rsid w:val="002541AF"/>
    <w:rsid w:val="00254F1E"/>
    <w:rsid w:val="00254F65"/>
    <w:rsid w:val="00255A4E"/>
    <w:rsid w:val="0025626D"/>
    <w:rsid w:val="00262DFE"/>
    <w:rsid w:val="00264619"/>
    <w:rsid w:val="00266D5B"/>
    <w:rsid w:val="00270C49"/>
    <w:rsid w:val="00272132"/>
    <w:rsid w:val="002733FB"/>
    <w:rsid w:val="00273B24"/>
    <w:rsid w:val="0027410C"/>
    <w:rsid w:val="002750ED"/>
    <w:rsid w:val="002766DD"/>
    <w:rsid w:val="00277306"/>
    <w:rsid w:val="00277327"/>
    <w:rsid w:val="00281519"/>
    <w:rsid w:val="00282676"/>
    <w:rsid w:val="00283A44"/>
    <w:rsid w:val="00283C3F"/>
    <w:rsid w:val="002840BD"/>
    <w:rsid w:val="00284789"/>
    <w:rsid w:val="00285254"/>
    <w:rsid w:val="00287050"/>
    <w:rsid w:val="0029050F"/>
    <w:rsid w:val="00292CAE"/>
    <w:rsid w:val="0029364C"/>
    <w:rsid w:val="00294545"/>
    <w:rsid w:val="002952C3"/>
    <w:rsid w:val="00295C82"/>
    <w:rsid w:val="00296F81"/>
    <w:rsid w:val="00297F55"/>
    <w:rsid w:val="002A09AB"/>
    <w:rsid w:val="002A1F32"/>
    <w:rsid w:val="002A4425"/>
    <w:rsid w:val="002A54D2"/>
    <w:rsid w:val="002A5721"/>
    <w:rsid w:val="002A5D0F"/>
    <w:rsid w:val="002A6562"/>
    <w:rsid w:val="002A6E7F"/>
    <w:rsid w:val="002B08D9"/>
    <w:rsid w:val="002B1EDC"/>
    <w:rsid w:val="002B2106"/>
    <w:rsid w:val="002B257E"/>
    <w:rsid w:val="002B5CD3"/>
    <w:rsid w:val="002C0248"/>
    <w:rsid w:val="002C411E"/>
    <w:rsid w:val="002C5066"/>
    <w:rsid w:val="002C6A9B"/>
    <w:rsid w:val="002C768E"/>
    <w:rsid w:val="002D6918"/>
    <w:rsid w:val="002E15F8"/>
    <w:rsid w:val="002E5427"/>
    <w:rsid w:val="002E717C"/>
    <w:rsid w:val="002F7EC9"/>
    <w:rsid w:val="003017F2"/>
    <w:rsid w:val="00302C5D"/>
    <w:rsid w:val="00303043"/>
    <w:rsid w:val="00304A5E"/>
    <w:rsid w:val="00307800"/>
    <w:rsid w:val="003118FB"/>
    <w:rsid w:val="00311BD6"/>
    <w:rsid w:val="00311E10"/>
    <w:rsid w:val="00316092"/>
    <w:rsid w:val="00317400"/>
    <w:rsid w:val="003203BC"/>
    <w:rsid w:val="00321D49"/>
    <w:rsid w:val="00324E3A"/>
    <w:rsid w:val="00325362"/>
    <w:rsid w:val="00325DE5"/>
    <w:rsid w:val="003262E4"/>
    <w:rsid w:val="0032647C"/>
    <w:rsid w:val="0033166D"/>
    <w:rsid w:val="00332347"/>
    <w:rsid w:val="00333A77"/>
    <w:rsid w:val="003347B3"/>
    <w:rsid w:val="00334B15"/>
    <w:rsid w:val="0033557E"/>
    <w:rsid w:val="00335AD1"/>
    <w:rsid w:val="0033626E"/>
    <w:rsid w:val="00336647"/>
    <w:rsid w:val="00337BA4"/>
    <w:rsid w:val="0034005D"/>
    <w:rsid w:val="0034026B"/>
    <w:rsid w:val="00341B11"/>
    <w:rsid w:val="00341BDB"/>
    <w:rsid w:val="00346957"/>
    <w:rsid w:val="00346A62"/>
    <w:rsid w:val="00346C30"/>
    <w:rsid w:val="00346D48"/>
    <w:rsid w:val="0035111F"/>
    <w:rsid w:val="003514BD"/>
    <w:rsid w:val="00353D46"/>
    <w:rsid w:val="00356406"/>
    <w:rsid w:val="0035793D"/>
    <w:rsid w:val="00357997"/>
    <w:rsid w:val="003609AB"/>
    <w:rsid w:val="003613FE"/>
    <w:rsid w:val="0036386E"/>
    <w:rsid w:val="00365721"/>
    <w:rsid w:val="00370DBA"/>
    <w:rsid w:val="0037222D"/>
    <w:rsid w:val="00372293"/>
    <w:rsid w:val="00375303"/>
    <w:rsid w:val="00375350"/>
    <w:rsid w:val="003753BD"/>
    <w:rsid w:val="00377AE7"/>
    <w:rsid w:val="00377B64"/>
    <w:rsid w:val="00380F8B"/>
    <w:rsid w:val="00383055"/>
    <w:rsid w:val="00383D0F"/>
    <w:rsid w:val="00384024"/>
    <w:rsid w:val="00386B5C"/>
    <w:rsid w:val="00387949"/>
    <w:rsid w:val="00391B03"/>
    <w:rsid w:val="00392B64"/>
    <w:rsid w:val="00395480"/>
    <w:rsid w:val="00395DE6"/>
    <w:rsid w:val="00396334"/>
    <w:rsid w:val="00397940"/>
    <w:rsid w:val="003A0B30"/>
    <w:rsid w:val="003A398B"/>
    <w:rsid w:val="003A4B77"/>
    <w:rsid w:val="003A4C91"/>
    <w:rsid w:val="003A4C92"/>
    <w:rsid w:val="003A7E0F"/>
    <w:rsid w:val="003B0184"/>
    <w:rsid w:val="003B2017"/>
    <w:rsid w:val="003B2418"/>
    <w:rsid w:val="003B5537"/>
    <w:rsid w:val="003B5CFA"/>
    <w:rsid w:val="003B6FDC"/>
    <w:rsid w:val="003C2FBD"/>
    <w:rsid w:val="003C422D"/>
    <w:rsid w:val="003C4AF3"/>
    <w:rsid w:val="003C6963"/>
    <w:rsid w:val="003D0726"/>
    <w:rsid w:val="003D3A8C"/>
    <w:rsid w:val="003D4749"/>
    <w:rsid w:val="003D5003"/>
    <w:rsid w:val="003D6BE9"/>
    <w:rsid w:val="003D7E4C"/>
    <w:rsid w:val="003E026A"/>
    <w:rsid w:val="003E0380"/>
    <w:rsid w:val="003E1414"/>
    <w:rsid w:val="003E19F6"/>
    <w:rsid w:val="003E260B"/>
    <w:rsid w:val="003E3D15"/>
    <w:rsid w:val="003E3EF4"/>
    <w:rsid w:val="003E43A7"/>
    <w:rsid w:val="003E5920"/>
    <w:rsid w:val="003E68A3"/>
    <w:rsid w:val="003E7645"/>
    <w:rsid w:val="003F3E18"/>
    <w:rsid w:val="003F450F"/>
    <w:rsid w:val="003F7281"/>
    <w:rsid w:val="003F7DC7"/>
    <w:rsid w:val="004000B5"/>
    <w:rsid w:val="00400FA9"/>
    <w:rsid w:val="00401F92"/>
    <w:rsid w:val="0040481A"/>
    <w:rsid w:val="00404C78"/>
    <w:rsid w:val="00406114"/>
    <w:rsid w:val="00406653"/>
    <w:rsid w:val="00406B3C"/>
    <w:rsid w:val="00407468"/>
    <w:rsid w:val="00416859"/>
    <w:rsid w:val="00417078"/>
    <w:rsid w:val="0042078A"/>
    <w:rsid w:val="004220ED"/>
    <w:rsid w:val="004224A6"/>
    <w:rsid w:val="00423464"/>
    <w:rsid w:val="00426BA4"/>
    <w:rsid w:val="00427AF6"/>
    <w:rsid w:val="00427EEE"/>
    <w:rsid w:val="004323D7"/>
    <w:rsid w:val="0043389E"/>
    <w:rsid w:val="004339BE"/>
    <w:rsid w:val="00433C63"/>
    <w:rsid w:val="00437868"/>
    <w:rsid w:val="0044112D"/>
    <w:rsid w:val="00441675"/>
    <w:rsid w:val="0044196C"/>
    <w:rsid w:val="004432D0"/>
    <w:rsid w:val="00446BD7"/>
    <w:rsid w:val="00447A7F"/>
    <w:rsid w:val="004519F6"/>
    <w:rsid w:val="00452560"/>
    <w:rsid w:val="004530E1"/>
    <w:rsid w:val="0045346C"/>
    <w:rsid w:val="004560CF"/>
    <w:rsid w:val="004567E5"/>
    <w:rsid w:val="00457A25"/>
    <w:rsid w:val="004610AF"/>
    <w:rsid w:val="004613A4"/>
    <w:rsid w:val="00463E93"/>
    <w:rsid w:val="004668CB"/>
    <w:rsid w:val="0047070E"/>
    <w:rsid w:val="004717E7"/>
    <w:rsid w:val="004722DC"/>
    <w:rsid w:val="0047449A"/>
    <w:rsid w:val="00474644"/>
    <w:rsid w:val="00474FCA"/>
    <w:rsid w:val="0047539E"/>
    <w:rsid w:val="00477E3C"/>
    <w:rsid w:val="00481201"/>
    <w:rsid w:val="00481B01"/>
    <w:rsid w:val="004832E6"/>
    <w:rsid w:val="00483C71"/>
    <w:rsid w:val="004840BD"/>
    <w:rsid w:val="00485D7F"/>
    <w:rsid w:val="00487111"/>
    <w:rsid w:val="00490476"/>
    <w:rsid w:val="00491279"/>
    <w:rsid w:val="004954A5"/>
    <w:rsid w:val="00497C4A"/>
    <w:rsid w:val="004A182A"/>
    <w:rsid w:val="004A2AD2"/>
    <w:rsid w:val="004A362F"/>
    <w:rsid w:val="004A441F"/>
    <w:rsid w:val="004A5F44"/>
    <w:rsid w:val="004A6831"/>
    <w:rsid w:val="004A6972"/>
    <w:rsid w:val="004A7001"/>
    <w:rsid w:val="004A734D"/>
    <w:rsid w:val="004B0AFB"/>
    <w:rsid w:val="004B422E"/>
    <w:rsid w:val="004B448D"/>
    <w:rsid w:val="004B501F"/>
    <w:rsid w:val="004B5355"/>
    <w:rsid w:val="004B7D13"/>
    <w:rsid w:val="004C0BFC"/>
    <w:rsid w:val="004C13BC"/>
    <w:rsid w:val="004C2FCC"/>
    <w:rsid w:val="004C3DF3"/>
    <w:rsid w:val="004C4A65"/>
    <w:rsid w:val="004C52A5"/>
    <w:rsid w:val="004C5FCE"/>
    <w:rsid w:val="004D03D8"/>
    <w:rsid w:val="004D4DB2"/>
    <w:rsid w:val="004D51AF"/>
    <w:rsid w:val="004D5523"/>
    <w:rsid w:val="004D61AC"/>
    <w:rsid w:val="004D6D74"/>
    <w:rsid w:val="004E0920"/>
    <w:rsid w:val="004E0A9B"/>
    <w:rsid w:val="004E1A67"/>
    <w:rsid w:val="004E1CF5"/>
    <w:rsid w:val="004E2493"/>
    <w:rsid w:val="004E31FA"/>
    <w:rsid w:val="004E3BD5"/>
    <w:rsid w:val="004E4AF2"/>
    <w:rsid w:val="004E5B76"/>
    <w:rsid w:val="004F395B"/>
    <w:rsid w:val="004F4F46"/>
    <w:rsid w:val="00500CBE"/>
    <w:rsid w:val="0050742A"/>
    <w:rsid w:val="005108D3"/>
    <w:rsid w:val="00510A71"/>
    <w:rsid w:val="00511BCA"/>
    <w:rsid w:val="0051257C"/>
    <w:rsid w:val="00513060"/>
    <w:rsid w:val="00513B9B"/>
    <w:rsid w:val="005161A2"/>
    <w:rsid w:val="00517999"/>
    <w:rsid w:val="00520963"/>
    <w:rsid w:val="00521402"/>
    <w:rsid w:val="005223FA"/>
    <w:rsid w:val="005237CC"/>
    <w:rsid w:val="00524C33"/>
    <w:rsid w:val="00524DCE"/>
    <w:rsid w:val="005257A9"/>
    <w:rsid w:val="00526507"/>
    <w:rsid w:val="00526698"/>
    <w:rsid w:val="00530D51"/>
    <w:rsid w:val="005317A6"/>
    <w:rsid w:val="00532892"/>
    <w:rsid w:val="00535384"/>
    <w:rsid w:val="00536B42"/>
    <w:rsid w:val="00537C2C"/>
    <w:rsid w:val="00541045"/>
    <w:rsid w:val="00545460"/>
    <w:rsid w:val="00545521"/>
    <w:rsid w:val="00545BB9"/>
    <w:rsid w:val="0055609E"/>
    <w:rsid w:val="00561664"/>
    <w:rsid w:val="00561F76"/>
    <w:rsid w:val="0056374B"/>
    <w:rsid w:val="00563A50"/>
    <w:rsid w:val="00563CE2"/>
    <w:rsid w:val="005645ED"/>
    <w:rsid w:val="00564DA5"/>
    <w:rsid w:val="0057329C"/>
    <w:rsid w:val="00577CBC"/>
    <w:rsid w:val="00577D00"/>
    <w:rsid w:val="00581B7A"/>
    <w:rsid w:val="005858E9"/>
    <w:rsid w:val="00586A2D"/>
    <w:rsid w:val="005908F8"/>
    <w:rsid w:val="00590BAB"/>
    <w:rsid w:val="00592A40"/>
    <w:rsid w:val="005946C1"/>
    <w:rsid w:val="00595688"/>
    <w:rsid w:val="00595ADC"/>
    <w:rsid w:val="00596070"/>
    <w:rsid w:val="00596EB5"/>
    <w:rsid w:val="0059728E"/>
    <w:rsid w:val="00597E2B"/>
    <w:rsid w:val="005A3086"/>
    <w:rsid w:val="005A3E19"/>
    <w:rsid w:val="005A4177"/>
    <w:rsid w:val="005A4ED3"/>
    <w:rsid w:val="005A7164"/>
    <w:rsid w:val="005A7420"/>
    <w:rsid w:val="005B061F"/>
    <w:rsid w:val="005B0814"/>
    <w:rsid w:val="005B34DF"/>
    <w:rsid w:val="005B3973"/>
    <w:rsid w:val="005B3998"/>
    <w:rsid w:val="005B516E"/>
    <w:rsid w:val="005B63EF"/>
    <w:rsid w:val="005B6BA2"/>
    <w:rsid w:val="005B767B"/>
    <w:rsid w:val="005C0101"/>
    <w:rsid w:val="005C2184"/>
    <w:rsid w:val="005C2BA1"/>
    <w:rsid w:val="005C42C3"/>
    <w:rsid w:val="005C6278"/>
    <w:rsid w:val="005C701D"/>
    <w:rsid w:val="005D14AF"/>
    <w:rsid w:val="005D327A"/>
    <w:rsid w:val="005D3A47"/>
    <w:rsid w:val="005D4213"/>
    <w:rsid w:val="005D72CE"/>
    <w:rsid w:val="005E06FE"/>
    <w:rsid w:val="005E084D"/>
    <w:rsid w:val="005E2EC5"/>
    <w:rsid w:val="005E3578"/>
    <w:rsid w:val="005E498E"/>
    <w:rsid w:val="005E75DD"/>
    <w:rsid w:val="005F030E"/>
    <w:rsid w:val="005F0840"/>
    <w:rsid w:val="005F3EB3"/>
    <w:rsid w:val="005F76AB"/>
    <w:rsid w:val="005F7F44"/>
    <w:rsid w:val="00601922"/>
    <w:rsid w:val="00603CE4"/>
    <w:rsid w:val="00605AC3"/>
    <w:rsid w:val="00611C3B"/>
    <w:rsid w:val="006128D6"/>
    <w:rsid w:val="00613B2D"/>
    <w:rsid w:val="00616DCE"/>
    <w:rsid w:val="00616EF3"/>
    <w:rsid w:val="00617871"/>
    <w:rsid w:val="0061793C"/>
    <w:rsid w:val="006179AE"/>
    <w:rsid w:val="00621283"/>
    <w:rsid w:val="006233F6"/>
    <w:rsid w:val="00623B50"/>
    <w:rsid w:val="00623E60"/>
    <w:rsid w:val="006259ED"/>
    <w:rsid w:val="00625C03"/>
    <w:rsid w:val="00626191"/>
    <w:rsid w:val="00626260"/>
    <w:rsid w:val="00626D68"/>
    <w:rsid w:val="00626F68"/>
    <w:rsid w:val="00630947"/>
    <w:rsid w:val="006327DD"/>
    <w:rsid w:val="00633701"/>
    <w:rsid w:val="00633F10"/>
    <w:rsid w:val="0063680B"/>
    <w:rsid w:val="00636D9F"/>
    <w:rsid w:val="006372B1"/>
    <w:rsid w:val="0063731C"/>
    <w:rsid w:val="00637BDB"/>
    <w:rsid w:val="00640793"/>
    <w:rsid w:val="00642611"/>
    <w:rsid w:val="00642679"/>
    <w:rsid w:val="00643580"/>
    <w:rsid w:val="00643DB5"/>
    <w:rsid w:val="00643F98"/>
    <w:rsid w:val="00646B18"/>
    <w:rsid w:val="00647008"/>
    <w:rsid w:val="00660191"/>
    <w:rsid w:val="0066036C"/>
    <w:rsid w:val="00662B5A"/>
    <w:rsid w:val="006646DB"/>
    <w:rsid w:val="00664781"/>
    <w:rsid w:val="006651D9"/>
    <w:rsid w:val="0066727F"/>
    <w:rsid w:val="00670731"/>
    <w:rsid w:val="00672A51"/>
    <w:rsid w:val="00672EB6"/>
    <w:rsid w:val="0067407C"/>
    <w:rsid w:val="00674965"/>
    <w:rsid w:val="00675145"/>
    <w:rsid w:val="0067527E"/>
    <w:rsid w:val="00676A8F"/>
    <w:rsid w:val="006801FD"/>
    <w:rsid w:val="006812A2"/>
    <w:rsid w:val="00681F9A"/>
    <w:rsid w:val="00682F2A"/>
    <w:rsid w:val="006837A3"/>
    <w:rsid w:val="00684103"/>
    <w:rsid w:val="00684A7D"/>
    <w:rsid w:val="00685037"/>
    <w:rsid w:val="0068514C"/>
    <w:rsid w:val="0069013F"/>
    <w:rsid w:val="0069223E"/>
    <w:rsid w:val="006926F8"/>
    <w:rsid w:val="00692C31"/>
    <w:rsid w:val="00693DC9"/>
    <w:rsid w:val="00694A8B"/>
    <w:rsid w:val="00694DB2"/>
    <w:rsid w:val="006970C0"/>
    <w:rsid w:val="006A00A1"/>
    <w:rsid w:val="006A34A8"/>
    <w:rsid w:val="006A370A"/>
    <w:rsid w:val="006A37E9"/>
    <w:rsid w:val="006A57D2"/>
    <w:rsid w:val="006A703C"/>
    <w:rsid w:val="006A71E1"/>
    <w:rsid w:val="006B2CE3"/>
    <w:rsid w:val="006B55E0"/>
    <w:rsid w:val="006C073B"/>
    <w:rsid w:val="006C12D0"/>
    <w:rsid w:val="006C14A3"/>
    <w:rsid w:val="006C2B6D"/>
    <w:rsid w:val="006C4376"/>
    <w:rsid w:val="006C50BC"/>
    <w:rsid w:val="006C5441"/>
    <w:rsid w:val="006C77BA"/>
    <w:rsid w:val="006D1F5A"/>
    <w:rsid w:val="006D3536"/>
    <w:rsid w:val="006D363F"/>
    <w:rsid w:val="006D5A18"/>
    <w:rsid w:val="006D5CCB"/>
    <w:rsid w:val="006D7D4F"/>
    <w:rsid w:val="006E031B"/>
    <w:rsid w:val="006E1E1A"/>
    <w:rsid w:val="006E4707"/>
    <w:rsid w:val="006E5FF4"/>
    <w:rsid w:val="006E6D45"/>
    <w:rsid w:val="006F2DB7"/>
    <w:rsid w:val="006F309C"/>
    <w:rsid w:val="006F4C65"/>
    <w:rsid w:val="006F5C87"/>
    <w:rsid w:val="006F5CC6"/>
    <w:rsid w:val="00700D49"/>
    <w:rsid w:val="00701051"/>
    <w:rsid w:val="00703922"/>
    <w:rsid w:val="00704BDB"/>
    <w:rsid w:val="00706C06"/>
    <w:rsid w:val="00707398"/>
    <w:rsid w:val="00707F5B"/>
    <w:rsid w:val="00711670"/>
    <w:rsid w:val="00712AD9"/>
    <w:rsid w:val="00713A09"/>
    <w:rsid w:val="00716400"/>
    <w:rsid w:val="00721098"/>
    <w:rsid w:val="00722905"/>
    <w:rsid w:val="00722B64"/>
    <w:rsid w:val="00723514"/>
    <w:rsid w:val="0072364F"/>
    <w:rsid w:val="00724D7C"/>
    <w:rsid w:val="00724D85"/>
    <w:rsid w:val="007250FB"/>
    <w:rsid w:val="00726BB1"/>
    <w:rsid w:val="0073016A"/>
    <w:rsid w:val="007311DF"/>
    <w:rsid w:val="00731570"/>
    <w:rsid w:val="007316D7"/>
    <w:rsid w:val="00732CBF"/>
    <w:rsid w:val="00733F24"/>
    <w:rsid w:val="00737035"/>
    <w:rsid w:val="007400E6"/>
    <w:rsid w:val="00742628"/>
    <w:rsid w:val="00743259"/>
    <w:rsid w:val="007438D1"/>
    <w:rsid w:val="007458CC"/>
    <w:rsid w:val="00745A73"/>
    <w:rsid w:val="00746736"/>
    <w:rsid w:val="00746BE9"/>
    <w:rsid w:val="0074716F"/>
    <w:rsid w:val="00750B96"/>
    <w:rsid w:val="007515E6"/>
    <w:rsid w:val="0075497F"/>
    <w:rsid w:val="00754AB7"/>
    <w:rsid w:val="007610FF"/>
    <w:rsid w:val="00763119"/>
    <w:rsid w:val="0076318A"/>
    <w:rsid w:val="00763F78"/>
    <w:rsid w:val="00764D67"/>
    <w:rsid w:val="007666D6"/>
    <w:rsid w:val="007672F4"/>
    <w:rsid w:val="0077044A"/>
    <w:rsid w:val="007718E8"/>
    <w:rsid w:val="00771C21"/>
    <w:rsid w:val="007722A6"/>
    <w:rsid w:val="00772FD1"/>
    <w:rsid w:val="00773EA8"/>
    <w:rsid w:val="0077483E"/>
    <w:rsid w:val="00776835"/>
    <w:rsid w:val="00776DD7"/>
    <w:rsid w:val="00781421"/>
    <w:rsid w:val="00781498"/>
    <w:rsid w:val="00781988"/>
    <w:rsid w:val="00783F44"/>
    <w:rsid w:val="00786BF2"/>
    <w:rsid w:val="007875BF"/>
    <w:rsid w:val="0079106E"/>
    <w:rsid w:val="00795569"/>
    <w:rsid w:val="00797210"/>
    <w:rsid w:val="007A20FA"/>
    <w:rsid w:val="007A38D2"/>
    <w:rsid w:val="007A4453"/>
    <w:rsid w:val="007A75E8"/>
    <w:rsid w:val="007B073B"/>
    <w:rsid w:val="007B15A1"/>
    <w:rsid w:val="007B198F"/>
    <w:rsid w:val="007B3CFE"/>
    <w:rsid w:val="007B4F56"/>
    <w:rsid w:val="007B52F5"/>
    <w:rsid w:val="007B6D94"/>
    <w:rsid w:val="007C20DB"/>
    <w:rsid w:val="007C66EF"/>
    <w:rsid w:val="007C6938"/>
    <w:rsid w:val="007C6E66"/>
    <w:rsid w:val="007D07DD"/>
    <w:rsid w:val="007D4118"/>
    <w:rsid w:val="007D5ED3"/>
    <w:rsid w:val="007D7E06"/>
    <w:rsid w:val="007D7E66"/>
    <w:rsid w:val="007E081E"/>
    <w:rsid w:val="007E1BBA"/>
    <w:rsid w:val="007E25DF"/>
    <w:rsid w:val="007E280D"/>
    <w:rsid w:val="007E28A5"/>
    <w:rsid w:val="007E451A"/>
    <w:rsid w:val="007E48BB"/>
    <w:rsid w:val="007E51CF"/>
    <w:rsid w:val="007E5D4E"/>
    <w:rsid w:val="007E6D0D"/>
    <w:rsid w:val="007F7EFC"/>
    <w:rsid w:val="0080012D"/>
    <w:rsid w:val="008037B3"/>
    <w:rsid w:val="008053F9"/>
    <w:rsid w:val="00806BB5"/>
    <w:rsid w:val="00807854"/>
    <w:rsid w:val="00810D3B"/>
    <w:rsid w:val="00810F94"/>
    <w:rsid w:val="008112AA"/>
    <w:rsid w:val="00811502"/>
    <w:rsid w:val="00812AF1"/>
    <w:rsid w:val="008132FE"/>
    <w:rsid w:val="00813A46"/>
    <w:rsid w:val="00816236"/>
    <w:rsid w:val="00820163"/>
    <w:rsid w:val="00825B7E"/>
    <w:rsid w:val="0082737D"/>
    <w:rsid w:val="008277C3"/>
    <w:rsid w:val="00830493"/>
    <w:rsid w:val="00830F5C"/>
    <w:rsid w:val="00831FF6"/>
    <w:rsid w:val="00834080"/>
    <w:rsid w:val="00835410"/>
    <w:rsid w:val="00836DF0"/>
    <w:rsid w:val="00837D15"/>
    <w:rsid w:val="008410AB"/>
    <w:rsid w:val="00844068"/>
    <w:rsid w:val="0084621F"/>
    <w:rsid w:val="008466C7"/>
    <w:rsid w:val="00847C3D"/>
    <w:rsid w:val="00847D96"/>
    <w:rsid w:val="00851FE3"/>
    <w:rsid w:val="00853B5E"/>
    <w:rsid w:val="00854BEE"/>
    <w:rsid w:val="008553CA"/>
    <w:rsid w:val="00855BC5"/>
    <w:rsid w:val="00855DD9"/>
    <w:rsid w:val="0085619B"/>
    <w:rsid w:val="00856F05"/>
    <w:rsid w:val="008605A5"/>
    <w:rsid w:val="008618C2"/>
    <w:rsid w:val="008627B4"/>
    <w:rsid w:val="00862EE8"/>
    <w:rsid w:val="00866965"/>
    <w:rsid w:val="00866C75"/>
    <w:rsid w:val="00870345"/>
    <w:rsid w:val="00872CEE"/>
    <w:rsid w:val="00875071"/>
    <w:rsid w:val="00875F6F"/>
    <w:rsid w:val="008818AF"/>
    <w:rsid w:val="00881D8A"/>
    <w:rsid w:val="00881E34"/>
    <w:rsid w:val="008839EA"/>
    <w:rsid w:val="00883F02"/>
    <w:rsid w:val="008841BD"/>
    <w:rsid w:val="008842AA"/>
    <w:rsid w:val="0088478E"/>
    <w:rsid w:val="008868F2"/>
    <w:rsid w:val="00886DCB"/>
    <w:rsid w:val="008875F3"/>
    <w:rsid w:val="00891428"/>
    <w:rsid w:val="00891B57"/>
    <w:rsid w:val="008925BB"/>
    <w:rsid w:val="00892F91"/>
    <w:rsid w:val="00893C90"/>
    <w:rsid w:val="00897177"/>
    <w:rsid w:val="008A1332"/>
    <w:rsid w:val="008A4D17"/>
    <w:rsid w:val="008A5840"/>
    <w:rsid w:val="008A59A7"/>
    <w:rsid w:val="008A5E9D"/>
    <w:rsid w:val="008A779E"/>
    <w:rsid w:val="008A7FDE"/>
    <w:rsid w:val="008B0A98"/>
    <w:rsid w:val="008B2BA2"/>
    <w:rsid w:val="008B3185"/>
    <w:rsid w:val="008B35D1"/>
    <w:rsid w:val="008B3783"/>
    <w:rsid w:val="008B4B19"/>
    <w:rsid w:val="008B5754"/>
    <w:rsid w:val="008B5F68"/>
    <w:rsid w:val="008C513C"/>
    <w:rsid w:val="008C535D"/>
    <w:rsid w:val="008C5692"/>
    <w:rsid w:val="008D0BC0"/>
    <w:rsid w:val="008D3046"/>
    <w:rsid w:val="008D4C82"/>
    <w:rsid w:val="008D548C"/>
    <w:rsid w:val="008D6B04"/>
    <w:rsid w:val="008E0870"/>
    <w:rsid w:val="008E12D0"/>
    <w:rsid w:val="008E27BF"/>
    <w:rsid w:val="008E36CB"/>
    <w:rsid w:val="008E3ADE"/>
    <w:rsid w:val="008E44E8"/>
    <w:rsid w:val="008E4A3E"/>
    <w:rsid w:val="008F0E28"/>
    <w:rsid w:val="008F1002"/>
    <w:rsid w:val="008F1042"/>
    <w:rsid w:val="008F1F96"/>
    <w:rsid w:val="008F2124"/>
    <w:rsid w:val="008F23E6"/>
    <w:rsid w:val="008F23F2"/>
    <w:rsid w:val="008F3F64"/>
    <w:rsid w:val="008F5AFB"/>
    <w:rsid w:val="008F71A5"/>
    <w:rsid w:val="008F7E00"/>
    <w:rsid w:val="009008AA"/>
    <w:rsid w:val="00902261"/>
    <w:rsid w:val="00903298"/>
    <w:rsid w:val="0090384B"/>
    <w:rsid w:val="0090385D"/>
    <w:rsid w:val="009040E5"/>
    <w:rsid w:val="009054AF"/>
    <w:rsid w:val="00905582"/>
    <w:rsid w:val="00905AC3"/>
    <w:rsid w:val="009066AD"/>
    <w:rsid w:val="00906DC6"/>
    <w:rsid w:val="00907452"/>
    <w:rsid w:val="009124A3"/>
    <w:rsid w:val="009159BC"/>
    <w:rsid w:val="00915FFF"/>
    <w:rsid w:val="0091664F"/>
    <w:rsid w:val="00917072"/>
    <w:rsid w:val="00917965"/>
    <w:rsid w:val="009211B7"/>
    <w:rsid w:val="009217B5"/>
    <w:rsid w:val="0092204C"/>
    <w:rsid w:val="009223B5"/>
    <w:rsid w:val="009230E6"/>
    <w:rsid w:val="00923FB3"/>
    <w:rsid w:val="009240A2"/>
    <w:rsid w:val="0092479F"/>
    <w:rsid w:val="00925836"/>
    <w:rsid w:val="009259B0"/>
    <w:rsid w:val="009267E1"/>
    <w:rsid w:val="00926B63"/>
    <w:rsid w:val="00927212"/>
    <w:rsid w:val="00930664"/>
    <w:rsid w:val="0093113B"/>
    <w:rsid w:val="00932560"/>
    <w:rsid w:val="00932A33"/>
    <w:rsid w:val="0093306F"/>
    <w:rsid w:val="009343F9"/>
    <w:rsid w:val="00934926"/>
    <w:rsid w:val="009352B4"/>
    <w:rsid w:val="00936546"/>
    <w:rsid w:val="009403E2"/>
    <w:rsid w:val="00942759"/>
    <w:rsid w:val="009431F1"/>
    <w:rsid w:val="00943928"/>
    <w:rsid w:val="00943C6A"/>
    <w:rsid w:val="00943CDA"/>
    <w:rsid w:val="00944FDC"/>
    <w:rsid w:val="00945C9B"/>
    <w:rsid w:val="009466B9"/>
    <w:rsid w:val="009468F2"/>
    <w:rsid w:val="009540A9"/>
    <w:rsid w:val="009541BD"/>
    <w:rsid w:val="00955C7B"/>
    <w:rsid w:val="0095706B"/>
    <w:rsid w:val="00962451"/>
    <w:rsid w:val="009633D1"/>
    <w:rsid w:val="00963701"/>
    <w:rsid w:val="00964C09"/>
    <w:rsid w:val="00965C88"/>
    <w:rsid w:val="0096767B"/>
    <w:rsid w:val="00970509"/>
    <w:rsid w:val="0097148D"/>
    <w:rsid w:val="00972596"/>
    <w:rsid w:val="00972599"/>
    <w:rsid w:val="00973AA8"/>
    <w:rsid w:val="00974E22"/>
    <w:rsid w:val="00975A06"/>
    <w:rsid w:val="0097635E"/>
    <w:rsid w:val="009810D6"/>
    <w:rsid w:val="009821A1"/>
    <w:rsid w:val="00982763"/>
    <w:rsid w:val="0098445F"/>
    <w:rsid w:val="00985525"/>
    <w:rsid w:val="009913EA"/>
    <w:rsid w:val="00991C4C"/>
    <w:rsid w:val="00995B50"/>
    <w:rsid w:val="00995F08"/>
    <w:rsid w:val="00996859"/>
    <w:rsid w:val="009978C5"/>
    <w:rsid w:val="009A0802"/>
    <w:rsid w:val="009A0F78"/>
    <w:rsid w:val="009A1D6D"/>
    <w:rsid w:val="009A4716"/>
    <w:rsid w:val="009A508E"/>
    <w:rsid w:val="009A5360"/>
    <w:rsid w:val="009A6223"/>
    <w:rsid w:val="009A7B10"/>
    <w:rsid w:val="009B14DF"/>
    <w:rsid w:val="009B39D0"/>
    <w:rsid w:val="009B4052"/>
    <w:rsid w:val="009B45B6"/>
    <w:rsid w:val="009B621E"/>
    <w:rsid w:val="009B6EF1"/>
    <w:rsid w:val="009B78A2"/>
    <w:rsid w:val="009C3AB3"/>
    <w:rsid w:val="009C441B"/>
    <w:rsid w:val="009C4DC5"/>
    <w:rsid w:val="009C4FD7"/>
    <w:rsid w:val="009C51BC"/>
    <w:rsid w:val="009C52FA"/>
    <w:rsid w:val="009C5A3A"/>
    <w:rsid w:val="009D19B2"/>
    <w:rsid w:val="009D4BDE"/>
    <w:rsid w:val="009D518A"/>
    <w:rsid w:val="009D619F"/>
    <w:rsid w:val="009D760D"/>
    <w:rsid w:val="009D7B42"/>
    <w:rsid w:val="009E20EE"/>
    <w:rsid w:val="009E255E"/>
    <w:rsid w:val="009E7056"/>
    <w:rsid w:val="009F0641"/>
    <w:rsid w:val="009F394A"/>
    <w:rsid w:val="009F49C1"/>
    <w:rsid w:val="009F5340"/>
    <w:rsid w:val="009F5CC0"/>
    <w:rsid w:val="009F7DDE"/>
    <w:rsid w:val="00A00AC1"/>
    <w:rsid w:val="00A026FA"/>
    <w:rsid w:val="00A0390B"/>
    <w:rsid w:val="00A0447B"/>
    <w:rsid w:val="00A057E6"/>
    <w:rsid w:val="00A123FB"/>
    <w:rsid w:val="00A16D6D"/>
    <w:rsid w:val="00A1708E"/>
    <w:rsid w:val="00A174C7"/>
    <w:rsid w:val="00A17EB8"/>
    <w:rsid w:val="00A21D72"/>
    <w:rsid w:val="00A230F2"/>
    <w:rsid w:val="00A230FB"/>
    <w:rsid w:val="00A24E4D"/>
    <w:rsid w:val="00A26A72"/>
    <w:rsid w:val="00A30B53"/>
    <w:rsid w:val="00A31FB1"/>
    <w:rsid w:val="00A324B3"/>
    <w:rsid w:val="00A32E50"/>
    <w:rsid w:val="00A33048"/>
    <w:rsid w:val="00A346E7"/>
    <w:rsid w:val="00A35533"/>
    <w:rsid w:val="00A3601B"/>
    <w:rsid w:val="00A36B52"/>
    <w:rsid w:val="00A37273"/>
    <w:rsid w:val="00A4099C"/>
    <w:rsid w:val="00A40D9D"/>
    <w:rsid w:val="00A415CC"/>
    <w:rsid w:val="00A41AF2"/>
    <w:rsid w:val="00A41DEE"/>
    <w:rsid w:val="00A42453"/>
    <w:rsid w:val="00A4449D"/>
    <w:rsid w:val="00A454E2"/>
    <w:rsid w:val="00A54C8B"/>
    <w:rsid w:val="00A56895"/>
    <w:rsid w:val="00A57B5A"/>
    <w:rsid w:val="00A57FFB"/>
    <w:rsid w:val="00A60CA9"/>
    <w:rsid w:val="00A63596"/>
    <w:rsid w:val="00A635DA"/>
    <w:rsid w:val="00A63901"/>
    <w:rsid w:val="00A64E53"/>
    <w:rsid w:val="00A64EC8"/>
    <w:rsid w:val="00A65A53"/>
    <w:rsid w:val="00A6648F"/>
    <w:rsid w:val="00A66DC5"/>
    <w:rsid w:val="00A676A3"/>
    <w:rsid w:val="00A70F7A"/>
    <w:rsid w:val="00A721DE"/>
    <w:rsid w:val="00A75D28"/>
    <w:rsid w:val="00A75E11"/>
    <w:rsid w:val="00A77A64"/>
    <w:rsid w:val="00A80570"/>
    <w:rsid w:val="00A81048"/>
    <w:rsid w:val="00A81A78"/>
    <w:rsid w:val="00A83374"/>
    <w:rsid w:val="00A83BC6"/>
    <w:rsid w:val="00A84961"/>
    <w:rsid w:val="00A84ADB"/>
    <w:rsid w:val="00A84CEB"/>
    <w:rsid w:val="00A8559F"/>
    <w:rsid w:val="00A90160"/>
    <w:rsid w:val="00A914BF"/>
    <w:rsid w:val="00A9176E"/>
    <w:rsid w:val="00A93938"/>
    <w:rsid w:val="00A94999"/>
    <w:rsid w:val="00A94E6F"/>
    <w:rsid w:val="00A960FA"/>
    <w:rsid w:val="00AA5735"/>
    <w:rsid w:val="00AA5E17"/>
    <w:rsid w:val="00AA7BA3"/>
    <w:rsid w:val="00AB16B4"/>
    <w:rsid w:val="00AB23AF"/>
    <w:rsid w:val="00AB603D"/>
    <w:rsid w:val="00AC03D0"/>
    <w:rsid w:val="00AC098D"/>
    <w:rsid w:val="00AC18D6"/>
    <w:rsid w:val="00AC2A0A"/>
    <w:rsid w:val="00AC452E"/>
    <w:rsid w:val="00AC531C"/>
    <w:rsid w:val="00AC68B5"/>
    <w:rsid w:val="00AC7FB3"/>
    <w:rsid w:val="00AD4111"/>
    <w:rsid w:val="00AD43DF"/>
    <w:rsid w:val="00AD6916"/>
    <w:rsid w:val="00AD6B56"/>
    <w:rsid w:val="00AD6CCE"/>
    <w:rsid w:val="00AE03AF"/>
    <w:rsid w:val="00AE165F"/>
    <w:rsid w:val="00AE2992"/>
    <w:rsid w:val="00AE38F0"/>
    <w:rsid w:val="00AE3D81"/>
    <w:rsid w:val="00AE54BB"/>
    <w:rsid w:val="00AE7257"/>
    <w:rsid w:val="00AF38E7"/>
    <w:rsid w:val="00AF5827"/>
    <w:rsid w:val="00AF62FA"/>
    <w:rsid w:val="00AF6452"/>
    <w:rsid w:val="00AF6FEA"/>
    <w:rsid w:val="00AF7EDE"/>
    <w:rsid w:val="00B02B87"/>
    <w:rsid w:val="00B03F5D"/>
    <w:rsid w:val="00B063F6"/>
    <w:rsid w:val="00B0649C"/>
    <w:rsid w:val="00B100C2"/>
    <w:rsid w:val="00B12A24"/>
    <w:rsid w:val="00B13415"/>
    <w:rsid w:val="00B162E5"/>
    <w:rsid w:val="00B1630D"/>
    <w:rsid w:val="00B202AF"/>
    <w:rsid w:val="00B20362"/>
    <w:rsid w:val="00B2038C"/>
    <w:rsid w:val="00B20CD4"/>
    <w:rsid w:val="00B21C54"/>
    <w:rsid w:val="00B2262E"/>
    <w:rsid w:val="00B25DA1"/>
    <w:rsid w:val="00B25EAB"/>
    <w:rsid w:val="00B326E2"/>
    <w:rsid w:val="00B340F7"/>
    <w:rsid w:val="00B36E4C"/>
    <w:rsid w:val="00B373F9"/>
    <w:rsid w:val="00B40B3F"/>
    <w:rsid w:val="00B4315A"/>
    <w:rsid w:val="00B436F6"/>
    <w:rsid w:val="00B43956"/>
    <w:rsid w:val="00B45F16"/>
    <w:rsid w:val="00B46713"/>
    <w:rsid w:val="00B46801"/>
    <w:rsid w:val="00B469B2"/>
    <w:rsid w:val="00B46F1F"/>
    <w:rsid w:val="00B46F57"/>
    <w:rsid w:val="00B51CA0"/>
    <w:rsid w:val="00B53866"/>
    <w:rsid w:val="00B53F12"/>
    <w:rsid w:val="00B568A6"/>
    <w:rsid w:val="00B56BF3"/>
    <w:rsid w:val="00B60929"/>
    <w:rsid w:val="00B621A5"/>
    <w:rsid w:val="00B623DB"/>
    <w:rsid w:val="00B63963"/>
    <w:rsid w:val="00B661FC"/>
    <w:rsid w:val="00B67D87"/>
    <w:rsid w:val="00B70330"/>
    <w:rsid w:val="00B71190"/>
    <w:rsid w:val="00B717CC"/>
    <w:rsid w:val="00B72CEC"/>
    <w:rsid w:val="00B72F42"/>
    <w:rsid w:val="00B73473"/>
    <w:rsid w:val="00B73C38"/>
    <w:rsid w:val="00B777AD"/>
    <w:rsid w:val="00B81965"/>
    <w:rsid w:val="00B839F6"/>
    <w:rsid w:val="00B840E3"/>
    <w:rsid w:val="00B8451E"/>
    <w:rsid w:val="00B86C99"/>
    <w:rsid w:val="00B87B50"/>
    <w:rsid w:val="00B90B82"/>
    <w:rsid w:val="00B956FF"/>
    <w:rsid w:val="00B9624F"/>
    <w:rsid w:val="00B96E8F"/>
    <w:rsid w:val="00B9723B"/>
    <w:rsid w:val="00B97415"/>
    <w:rsid w:val="00BA11BD"/>
    <w:rsid w:val="00BA3768"/>
    <w:rsid w:val="00BA60E3"/>
    <w:rsid w:val="00BA7019"/>
    <w:rsid w:val="00BA7EE7"/>
    <w:rsid w:val="00BB0468"/>
    <w:rsid w:val="00BB083F"/>
    <w:rsid w:val="00BB0E61"/>
    <w:rsid w:val="00BB1130"/>
    <w:rsid w:val="00BB1C42"/>
    <w:rsid w:val="00BB6ABF"/>
    <w:rsid w:val="00BC1099"/>
    <w:rsid w:val="00BC15CC"/>
    <w:rsid w:val="00BC20F6"/>
    <w:rsid w:val="00BC2769"/>
    <w:rsid w:val="00BC321C"/>
    <w:rsid w:val="00BC3F2A"/>
    <w:rsid w:val="00BC41ED"/>
    <w:rsid w:val="00BC4D57"/>
    <w:rsid w:val="00BC577A"/>
    <w:rsid w:val="00BC5BF0"/>
    <w:rsid w:val="00BC69A2"/>
    <w:rsid w:val="00BC7219"/>
    <w:rsid w:val="00BC7526"/>
    <w:rsid w:val="00BC7EEB"/>
    <w:rsid w:val="00BD0DA3"/>
    <w:rsid w:val="00BD1136"/>
    <w:rsid w:val="00BD364A"/>
    <w:rsid w:val="00BD3BF6"/>
    <w:rsid w:val="00BE0C8B"/>
    <w:rsid w:val="00BE3875"/>
    <w:rsid w:val="00BE4383"/>
    <w:rsid w:val="00BE4AE7"/>
    <w:rsid w:val="00BE619E"/>
    <w:rsid w:val="00BE67D8"/>
    <w:rsid w:val="00BE7469"/>
    <w:rsid w:val="00BE7BAD"/>
    <w:rsid w:val="00BF50D9"/>
    <w:rsid w:val="00BF775B"/>
    <w:rsid w:val="00C01155"/>
    <w:rsid w:val="00C01FA1"/>
    <w:rsid w:val="00C04ECF"/>
    <w:rsid w:val="00C053A8"/>
    <w:rsid w:val="00C05430"/>
    <w:rsid w:val="00C05E51"/>
    <w:rsid w:val="00C11D74"/>
    <w:rsid w:val="00C1569B"/>
    <w:rsid w:val="00C232C8"/>
    <w:rsid w:val="00C271EF"/>
    <w:rsid w:val="00C27776"/>
    <w:rsid w:val="00C3361B"/>
    <w:rsid w:val="00C34701"/>
    <w:rsid w:val="00C36D06"/>
    <w:rsid w:val="00C37000"/>
    <w:rsid w:val="00C374C2"/>
    <w:rsid w:val="00C402C3"/>
    <w:rsid w:val="00C40C66"/>
    <w:rsid w:val="00C41C42"/>
    <w:rsid w:val="00C4221F"/>
    <w:rsid w:val="00C426EC"/>
    <w:rsid w:val="00C4291C"/>
    <w:rsid w:val="00C42AD7"/>
    <w:rsid w:val="00C445C0"/>
    <w:rsid w:val="00C455CD"/>
    <w:rsid w:val="00C457A9"/>
    <w:rsid w:val="00C47DFF"/>
    <w:rsid w:val="00C5056A"/>
    <w:rsid w:val="00C51941"/>
    <w:rsid w:val="00C51F9B"/>
    <w:rsid w:val="00C521EE"/>
    <w:rsid w:val="00C52E38"/>
    <w:rsid w:val="00C54820"/>
    <w:rsid w:val="00C55F85"/>
    <w:rsid w:val="00C57895"/>
    <w:rsid w:val="00C618F0"/>
    <w:rsid w:val="00C61A96"/>
    <w:rsid w:val="00C61F00"/>
    <w:rsid w:val="00C622B7"/>
    <w:rsid w:val="00C62825"/>
    <w:rsid w:val="00C630D0"/>
    <w:rsid w:val="00C66968"/>
    <w:rsid w:val="00C70824"/>
    <w:rsid w:val="00C70A4F"/>
    <w:rsid w:val="00C72995"/>
    <w:rsid w:val="00C72DAE"/>
    <w:rsid w:val="00C735E6"/>
    <w:rsid w:val="00C73B0E"/>
    <w:rsid w:val="00C74865"/>
    <w:rsid w:val="00C761B6"/>
    <w:rsid w:val="00C76203"/>
    <w:rsid w:val="00C7708B"/>
    <w:rsid w:val="00C773D0"/>
    <w:rsid w:val="00C808FC"/>
    <w:rsid w:val="00C81B0F"/>
    <w:rsid w:val="00C821FB"/>
    <w:rsid w:val="00C82814"/>
    <w:rsid w:val="00C82B96"/>
    <w:rsid w:val="00C86E41"/>
    <w:rsid w:val="00C91934"/>
    <w:rsid w:val="00C92786"/>
    <w:rsid w:val="00C93D42"/>
    <w:rsid w:val="00C94448"/>
    <w:rsid w:val="00C96DDE"/>
    <w:rsid w:val="00C97A1F"/>
    <w:rsid w:val="00C97B4A"/>
    <w:rsid w:val="00CA371D"/>
    <w:rsid w:val="00CA3C56"/>
    <w:rsid w:val="00CA43C1"/>
    <w:rsid w:val="00CA5915"/>
    <w:rsid w:val="00CA6AAB"/>
    <w:rsid w:val="00CA6C33"/>
    <w:rsid w:val="00CA7AE4"/>
    <w:rsid w:val="00CB080F"/>
    <w:rsid w:val="00CB35CD"/>
    <w:rsid w:val="00CB3AFF"/>
    <w:rsid w:val="00CB51AA"/>
    <w:rsid w:val="00CC15A9"/>
    <w:rsid w:val="00CC481C"/>
    <w:rsid w:val="00CC57BE"/>
    <w:rsid w:val="00CC5B2C"/>
    <w:rsid w:val="00CC790B"/>
    <w:rsid w:val="00CD1135"/>
    <w:rsid w:val="00CD2257"/>
    <w:rsid w:val="00CD30E2"/>
    <w:rsid w:val="00CD6E79"/>
    <w:rsid w:val="00CD7AD6"/>
    <w:rsid w:val="00CE1A24"/>
    <w:rsid w:val="00CE227C"/>
    <w:rsid w:val="00CE2309"/>
    <w:rsid w:val="00CE29D8"/>
    <w:rsid w:val="00CE2D1A"/>
    <w:rsid w:val="00CE32D2"/>
    <w:rsid w:val="00CE61CB"/>
    <w:rsid w:val="00CE63C3"/>
    <w:rsid w:val="00CE63D1"/>
    <w:rsid w:val="00CE7AD3"/>
    <w:rsid w:val="00CF10F2"/>
    <w:rsid w:val="00CF2EC9"/>
    <w:rsid w:val="00CF5248"/>
    <w:rsid w:val="00CF568F"/>
    <w:rsid w:val="00CF57FE"/>
    <w:rsid w:val="00CF5DFA"/>
    <w:rsid w:val="00CF7123"/>
    <w:rsid w:val="00D033F9"/>
    <w:rsid w:val="00D03EC8"/>
    <w:rsid w:val="00D04401"/>
    <w:rsid w:val="00D0597C"/>
    <w:rsid w:val="00D11456"/>
    <w:rsid w:val="00D12BBD"/>
    <w:rsid w:val="00D136BE"/>
    <w:rsid w:val="00D14915"/>
    <w:rsid w:val="00D15CD5"/>
    <w:rsid w:val="00D16153"/>
    <w:rsid w:val="00D17A06"/>
    <w:rsid w:val="00D21CFA"/>
    <w:rsid w:val="00D23B70"/>
    <w:rsid w:val="00D2491E"/>
    <w:rsid w:val="00D268E3"/>
    <w:rsid w:val="00D273AA"/>
    <w:rsid w:val="00D30BF9"/>
    <w:rsid w:val="00D35981"/>
    <w:rsid w:val="00D36633"/>
    <w:rsid w:val="00D40788"/>
    <w:rsid w:val="00D40862"/>
    <w:rsid w:val="00D40B7C"/>
    <w:rsid w:val="00D42013"/>
    <w:rsid w:val="00D4531F"/>
    <w:rsid w:val="00D455E8"/>
    <w:rsid w:val="00D47B38"/>
    <w:rsid w:val="00D47BB8"/>
    <w:rsid w:val="00D523C8"/>
    <w:rsid w:val="00D52504"/>
    <w:rsid w:val="00D5298D"/>
    <w:rsid w:val="00D52F79"/>
    <w:rsid w:val="00D538C1"/>
    <w:rsid w:val="00D5697E"/>
    <w:rsid w:val="00D56B72"/>
    <w:rsid w:val="00D60ABC"/>
    <w:rsid w:val="00D61782"/>
    <w:rsid w:val="00D62B3B"/>
    <w:rsid w:val="00D636EF"/>
    <w:rsid w:val="00D6494C"/>
    <w:rsid w:val="00D7162E"/>
    <w:rsid w:val="00D723C6"/>
    <w:rsid w:val="00D734AC"/>
    <w:rsid w:val="00D768ED"/>
    <w:rsid w:val="00D76B74"/>
    <w:rsid w:val="00D76F2F"/>
    <w:rsid w:val="00D77A2F"/>
    <w:rsid w:val="00D815F9"/>
    <w:rsid w:val="00D81AE8"/>
    <w:rsid w:val="00D82A38"/>
    <w:rsid w:val="00D8303E"/>
    <w:rsid w:val="00D832B9"/>
    <w:rsid w:val="00D85C01"/>
    <w:rsid w:val="00D86BA1"/>
    <w:rsid w:val="00D8739E"/>
    <w:rsid w:val="00D902B9"/>
    <w:rsid w:val="00D90841"/>
    <w:rsid w:val="00D90A8F"/>
    <w:rsid w:val="00D91358"/>
    <w:rsid w:val="00D92758"/>
    <w:rsid w:val="00D9574C"/>
    <w:rsid w:val="00D96E66"/>
    <w:rsid w:val="00D97153"/>
    <w:rsid w:val="00DA1B33"/>
    <w:rsid w:val="00DA6D46"/>
    <w:rsid w:val="00DA7845"/>
    <w:rsid w:val="00DB0107"/>
    <w:rsid w:val="00DB1DBC"/>
    <w:rsid w:val="00DB2AC7"/>
    <w:rsid w:val="00DB5747"/>
    <w:rsid w:val="00DB5804"/>
    <w:rsid w:val="00DB71A2"/>
    <w:rsid w:val="00DC28DD"/>
    <w:rsid w:val="00DC2B41"/>
    <w:rsid w:val="00DC2D7E"/>
    <w:rsid w:val="00DC317C"/>
    <w:rsid w:val="00DC37C8"/>
    <w:rsid w:val="00DC3A25"/>
    <w:rsid w:val="00DC3B19"/>
    <w:rsid w:val="00DC408D"/>
    <w:rsid w:val="00DC596C"/>
    <w:rsid w:val="00DC5D6B"/>
    <w:rsid w:val="00DC693D"/>
    <w:rsid w:val="00DC6B4F"/>
    <w:rsid w:val="00DC759C"/>
    <w:rsid w:val="00DD1263"/>
    <w:rsid w:val="00DD256C"/>
    <w:rsid w:val="00DD2706"/>
    <w:rsid w:val="00DD30FE"/>
    <w:rsid w:val="00DD3162"/>
    <w:rsid w:val="00DD4002"/>
    <w:rsid w:val="00DD402C"/>
    <w:rsid w:val="00DD4F0D"/>
    <w:rsid w:val="00DD76B4"/>
    <w:rsid w:val="00DE1AFC"/>
    <w:rsid w:val="00DE3228"/>
    <w:rsid w:val="00DE3EBF"/>
    <w:rsid w:val="00DE51E2"/>
    <w:rsid w:val="00DE7C21"/>
    <w:rsid w:val="00DF0696"/>
    <w:rsid w:val="00DF4D40"/>
    <w:rsid w:val="00DF531D"/>
    <w:rsid w:val="00DF5F2C"/>
    <w:rsid w:val="00DF6342"/>
    <w:rsid w:val="00DF7F5A"/>
    <w:rsid w:val="00E00852"/>
    <w:rsid w:val="00E00C17"/>
    <w:rsid w:val="00E01832"/>
    <w:rsid w:val="00E0413A"/>
    <w:rsid w:val="00E051AB"/>
    <w:rsid w:val="00E0677B"/>
    <w:rsid w:val="00E100B9"/>
    <w:rsid w:val="00E10CC0"/>
    <w:rsid w:val="00E118B2"/>
    <w:rsid w:val="00E12727"/>
    <w:rsid w:val="00E12EA7"/>
    <w:rsid w:val="00E1322C"/>
    <w:rsid w:val="00E149D2"/>
    <w:rsid w:val="00E157CB"/>
    <w:rsid w:val="00E2108A"/>
    <w:rsid w:val="00E21274"/>
    <w:rsid w:val="00E217A0"/>
    <w:rsid w:val="00E228AE"/>
    <w:rsid w:val="00E235F8"/>
    <w:rsid w:val="00E2642F"/>
    <w:rsid w:val="00E30377"/>
    <w:rsid w:val="00E31DC8"/>
    <w:rsid w:val="00E31EAF"/>
    <w:rsid w:val="00E32CF7"/>
    <w:rsid w:val="00E33090"/>
    <w:rsid w:val="00E33A56"/>
    <w:rsid w:val="00E34229"/>
    <w:rsid w:val="00E35047"/>
    <w:rsid w:val="00E353C4"/>
    <w:rsid w:val="00E3690D"/>
    <w:rsid w:val="00E37EEE"/>
    <w:rsid w:val="00E41436"/>
    <w:rsid w:val="00E4150F"/>
    <w:rsid w:val="00E4452F"/>
    <w:rsid w:val="00E46BAB"/>
    <w:rsid w:val="00E470F3"/>
    <w:rsid w:val="00E47406"/>
    <w:rsid w:val="00E502DB"/>
    <w:rsid w:val="00E51031"/>
    <w:rsid w:val="00E512C2"/>
    <w:rsid w:val="00E52833"/>
    <w:rsid w:val="00E55284"/>
    <w:rsid w:val="00E55DD5"/>
    <w:rsid w:val="00E55DF1"/>
    <w:rsid w:val="00E56D46"/>
    <w:rsid w:val="00E5706C"/>
    <w:rsid w:val="00E5717D"/>
    <w:rsid w:val="00E6056E"/>
    <w:rsid w:val="00E61355"/>
    <w:rsid w:val="00E6450C"/>
    <w:rsid w:val="00E6558B"/>
    <w:rsid w:val="00E65DA5"/>
    <w:rsid w:val="00E6614A"/>
    <w:rsid w:val="00E672BA"/>
    <w:rsid w:val="00E70011"/>
    <w:rsid w:val="00E74734"/>
    <w:rsid w:val="00E762BD"/>
    <w:rsid w:val="00E76C69"/>
    <w:rsid w:val="00E77348"/>
    <w:rsid w:val="00E77675"/>
    <w:rsid w:val="00E80DC0"/>
    <w:rsid w:val="00E81009"/>
    <w:rsid w:val="00E81203"/>
    <w:rsid w:val="00E81F98"/>
    <w:rsid w:val="00E82898"/>
    <w:rsid w:val="00E82FB2"/>
    <w:rsid w:val="00E85141"/>
    <w:rsid w:val="00E85878"/>
    <w:rsid w:val="00E8663E"/>
    <w:rsid w:val="00E86D45"/>
    <w:rsid w:val="00E87DDA"/>
    <w:rsid w:val="00E87FB7"/>
    <w:rsid w:val="00E96C53"/>
    <w:rsid w:val="00EA01F5"/>
    <w:rsid w:val="00EA06C6"/>
    <w:rsid w:val="00EA3DB0"/>
    <w:rsid w:val="00EA486C"/>
    <w:rsid w:val="00EA570D"/>
    <w:rsid w:val="00EA6031"/>
    <w:rsid w:val="00EA62C1"/>
    <w:rsid w:val="00EA6D71"/>
    <w:rsid w:val="00EA6DB0"/>
    <w:rsid w:val="00EB0918"/>
    <w:rsid w:val="00EB1389"/>
    <w:rsid w:val="00EB2D57"/>
    <w:rsid w:val="00EB36C9"/>
    <w:rsid w:val="00EB441D"/>
    <w:rsid w:val="00EB512A"/>
    <w:rsid w:val="00EB5175"/>
    <w:rsid w:val="00EB56FF"/>
    <w:rsid w:val="00EB57DB"/>
    <w:rsid w:val="00EB6D17"/>
    <w:rsid w:val="00EB7755"/>
    <w:rsid w:val="00EB7D88"/>
    <w:rsid w:val="00EC1764"/>
    <w:rsid w:val="00EC4353"/>
    <w:rsid w:val="00EC652B"/>
    <w:rsid w:val="00EC6D8D"/>
    <w:rsid w:val="00EC767E"/>
    <w:rsid w:val="00ED051D"/>
    <w:rsid w:val="00ED263E"/>
    <w:rsid w:val="00ED29A2"/>
    <w:rsid w:val="00ED3225"/>
    <w:rsid w:val="00ED3453"/>
    <w:rsid w:val="00ED67A8"/>
    <w:rsid w:val="00EE0E8A"/>
    <w:rsid w:val="00EE20BA"/>
    <w:rsid w:val="00EE2D2A"/>
    <w:rsid w:val="00EE31F4"/>
    <w:rsid w:val="00EE367D"/>
    <w:rsid w:val="00EE4BFC"/>
    <w:rsid w:val="00EE5278"/>
    <w:rsid w:val="00EE5620"/>
    <w:rsid w:val="00EE5879"/>
    <w:rsid w:val="00EE5E9E"/>
    <w:rsid w:val="00EF021E"/>
    <w:rsid w:val="00EF4737"/>
    <w:rsid w:val="00EF5AE3"/>
    <w:rsid w:val="00F00314"/>
    <w:rsid w:val="00F01269"/>
    <w:rsid w:val="00F02451"/>
    <w:rsid w:val="00F04E05"/>
    <w:rsid w:val="00F051E7"/>
    <w:rsid w:val="00F05B44"/>
    <w:rsid w:val="00F0692F"/>
    <w:rsid w:val="00F06D29"/>
    <w:rsid w:val="00F073A2"/>
    <w:rsid w:val="00F119D3"/>
    <w:rsid w:val="00F140FB"/>
    <w:rsid w:val="00F14189"/>
    <w:rsid w:val="00F14E8A"/>
    <w:rsid w:val="00F15101"/>
    <w:rsid w:val="00F164D3"/>
    <w:rsid w:val="00F16771"/>
    <w:rsid w:val="00F16FEE"/>
    <w:rsid w:val="00F20DC9"/>
    <w:rsid w:val="00F22021"/>
    <w:rsid w:val="00F22546"/>
    <w:rsid w:val="00F22C39"/>
    <w:rsid w:val="00F2342A"/>
    <w:rsid w:val="00F23470"/>
    <w:rsid w:val="00F259FE"/>
    <w:rsid w:val="00F25A1F"/>
    <w:rsid w:val="00F269E9"/>
    <w:rsid w:val="00F26A41"/>
    <w:rsid w:val="00F275B8"/>
    <w:rsid w:val="00F27D2E"/>
    <w:rsid w:val="00F3115C"/>
    <w:rsid w:val="00F317EF"/>
    <w:rsid w:val="00F3207E"/>
    <w:rsid w:val="00F32795"/>
    <w:rsid w:val="00F33129"/>
    <w:rsid w:val="00F374FE"/>
    <w:rsid w:val="00F37BD9"/>
    <w:rsid w:val="00F40EAF"/>
    <w:rsid w:val="00F416F1"/>
    <w:rsid w:val="00F43508"/>
    <w:rsid w:val="00F447B0"/>
    <w:rsid w:val="00F4564D"/>
    <w:rsid w:val="00F45884"/>
    <w:rsid w:val="00F5247D"/>
    <w:rsid w:val="00F53C4B"/>
    <w:rsid w:val="00F54FE5"/>
    <w:rsid w:val="00F557B6"/>
    <w:rsid w:val="00F61408"/>
    <w:rsid w:val="00F6226E"/>
    <w:rsid w:val="00F62B1D"/>
    <w:rsid w:val="00F62CC1"/>
    <w:rsid w:val="00F63E3D"/>
    <w:rsid w:val="00F63F52"/>
    <w:rsid w:val="00F64436"/>
    <w:rsid w:val="00F660A9"/>
    <w:rsid w:val="00F66CE8"/>
    <w:rsid w:val="00F67252"/>
    <w:rsid w:val="00F67CBF"/>
    <w:rsid w:val="00F70313"/>
    <w:rsid w:val="00F713EE"/>
    <w:rsid w:val="00F71898"/>
    <w:rsid w:val="00F728BD"/>
    <w:rsid w:val="00F76EA0"/>
    <w:rsid w:val="00F80263"/>
    <w:rsid w:val="00F802F8"/>
    <w:rsid w:val="00F8108C"/>
    <w:rsid w:val="00F82403"/>
    <w:rsid w:val="00F8290A"/>
    <w:rsid w:val="00F8431E"/>
    <w:rsid w:val="00F84442"/>
    <w:rsid w:val="00F84503"/>
    <w:rsid w:val="00F8791D"/>
    <w:rsid w:val="00F87A98"/>
    <w:rsid w:val="00F903F2"/>
    <w:rsid w:val="00F908F1"/>
    <w:rsid w:val="00F92DEF"/>
    <w:rsid w:val="00F93AE9"/>
    <w:rsid w:val="00F93C26"/>
    <w:rsid w:val="00F94B99"/>
    <w:rsid w:val="00FA39F4"/>
    <w:rsid w:val="00FA3E17"/>
    <w:rsid w:val="00FA401D"/>
    <w:rsid w:val="00FA58ED"/>
    <w:rsid w:val="00FA69FA"/>
    <w:rsid w:val="00FA70AD"/>
    <w:rsid w:val="00FA786B"/>
    <w:rsid w:val="00FB3D76"/>
    <w:rsid w:val="00FB79AF"/>
    <w:rsid w:val="00FC03D2"/>
    <w:rsid w:val="00FC141B"/>
    <w:rsid w:val="00FC1EA1"/>
    <w:rsid w:val="00FC2D18"/>
    <w:rsid w:val="00FC3922"/>
    <w:rsid w:val="00FC5A6D"/>
    <w:rsid w:val="00FC636A"/>
    <w:rsid w:val="00FC7CAF"/>
    <w:rsid w:val="00FD3475"/>
    <w:rsid w:val="00FD3CCE"/>
    <w:rsid w:val="00FD3ED6"/>
    <w:rsid w:val="00FD5323"/>
    <w:rsid w:val="00FD6268"/>
    <w:rsid w:val="00FD6B85"/>
    <w:rsid w:val="00FD6CBF"/>
    <w:rsid w:val="00FD7719"/>
    <w:rsid w:val="00FE0685"/>
    <w:rsid w:val="00FE2CB6"/>
    <w:rsid w:val="00FE4E1D"/>
    <w:rsid w:val="00FE581D"/>
    <w:rsid w:val="00FE690C"/>
    <w:rsid w:val="00FE77C4"/>
    <w:rsid w:val="00FF0881"/>
    <w:rsid w:val="00FF1212"/>
    <w:rsid w:val="00FF16E3"/>
    <w:rsid w:val="00FF3628"/>
    <w:rsid w:val="00FF38F6"/>
    <w:rsid w:val="00FF3D9A"/>
    <w:rsid w:val="00FF580D"/>
    <w:rsid w:val="00FF6D27"/>
    <w:rsid w:val="09B80A70"/>
    <w:rsid w:val="0E6329B4"/>
    <w:rsid w:val="0EDD0C61"/>
    <w:rsid w:val="12BB3FCC"/>
    <w:rsid w:val="137C7978"/>
    <w:rsid w:val="138A3509"/>
    <w:rsid w:val="13EE013C"/>
    <w:rsid w:val="15C0597A"/>
    <w:rsid w:val="165416BD"/>
    <w:rsid w:val="16625575"/>
    <w:rsid w:val="19764FB3"/>
    <w:rsid w:val="1E721372"/>
    <w:rsid w:val="1F8533C6"/>
    <w:rsid w:val="20A5545C"/>
    <w:rsid w:val="227619B0"/>
    <w:rsid w:val="238F7B55"/>
    <w:rsid w:val="24E26D29"/>
    <w:rsid w:val="2659093A"/>
    <w:rsid w:val="27816C7E"/>
    <w:rsid w:val="2DA94967"/>
    <w:rsid w:val="30EB08FE"/>
    <w:rsid w:val="31BB001E"/>
    <w:rsid w:val="33212EF1"/>
    <w:rsid w:val="37B02F9B"/>
    <w:rsid w:val="38FC1C19"/>
    <w:rsid w:val="38FF2633"/>
    <w:rsid w:val="3A214C24"/>
    <w:rsid w:val="3D4B5C38"/>
    <w:rsid w:val="3E1C3210"/>
    <w:rsid w:val="40E57890"/>
    <w:rsid w:val="41624115"/>
    <w:rsid w:val="42435A97"/>
    <w:rsid w:val="47E1110A"/>
    <w:rsid w:val="4FC7410E"/>
    <w:rsid w:val="5630361D"/>
    <w:rsid w:val="58F41BBE"/>
    <w:rsid w:val="5AD138F9"/>
    <w:rsid w:val="5E825682"/>
    <w:rsid w:val="6307690C"/>
    <w:rsid w:val="639C312C"/>
    <w:rsid w:val="67DD5F84"/>
    <w:rsid w:val="68D37C3F"/>
    <w:rsid w:val="6BC4705B"/>
    <w:rsid w:val="6C1B3C75"/>
    <w:rsid w:val="6DCC543E"/>
    <w:rsid w:val="70397571"/>
    <w:rsid w:val="77186B7B"/>
    <w:rsid w:val="796B468F"/>
    <w:rsid w:val="79795B81"/>
    <w:rsid w:val="7F2038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441ED089"/>
  <w15:docId w15:val="{0748DC47-D2BE-4A36-BB24-469DFED4A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spacing w:after="0"/>
      <w:ind w:leftChars="0" w:left="0" w:firstLineChars="200" w:firstLine="420"/>
    </w:pPr>
    <w:rPr>
      <w:szCs w:val="24"/>
    </w:rPr>
  </w:style>
  <w:style w:type="paragraph" w:styleId="a3">
    <w:name w:val="Body Text Indent"/>
    <w:basedOn w:val="a"/>
    <w:qFormat/>
    <w:pPr>
      <w:spacing w:after="120"/>
      <w:ind w:leftChars="200" w:left="420"/>
    </w:pPr>
    <w:rPr>
      <w:rFonts w:ascii="Times New Roman" w:hAnsi="Times New Roman"/>
    </w:rPr>
  </w:style>
  <w:style w:type="paragraph" w:styleId="a4">
    <w:name w:val="Body Text"/>
    <w:basedOn w:val="a"/>
    <w:link w:val="a5"/>
    <w:qFormat/>
    <w:pPr>
      <w:spacing w:after="120"/>
    </w:pPr>
  </w:style>
  <w:style w:type="paragraph" w:styleId="a6">
    <w:name w:val="Date"/>
    <w:basedOn w:val="a"/>
    <w:next w:val="a"/>
    <w:link w:val="a7"/>
    <w:qFormat/>
    <w:pPr>
      <w:ind w:leftChars="2500" w:left="100"/>
    </w:pPr>
  </w:style>
  <w:style w:type="paragraph" w:styleId="a8">
    <w:name w:val="Balloon Text"/>
    <w:basedOn w:val="a"/>
    <w:link w:val="a9"/>
    <w:qFormat/>
    <w:rPr>
      <w:sz w:val="18"/>
      <w:szCs w:val="18"/>
    </w:rPr>
  </w:style>
  <w:style w:type="paragraph" w:styleId="aa">
    <w:name w:val="footer"/>
    <w:basedOn w:val="a"/>
    <w:link w:val="ab"/>
    <w:uiPriority w:val="99"/>
    <w:qFormat/>
    <w:pPr>
      <w:tabs>
        <w:tab w:val="center" w:pos="4153"/>
        <w:tab w:val="right" w:pos="8306"/>
      </w:tabs>
      <w:snapToGrid w:val="0"/>
      <w:jc w:val="left"/>
    </w:pPr>
    <w:rPr>
      <w:sz w:val="18"/>
      <w:szCs w:val="18"/>
    </w:rPr>
  </w:style>
  <w:style w:type="paragraph" w:styleId="ac">
    <w:name w:val="header"/>
    <w:basedOn w:val="a"/>
    <w:link w:val="ad"/>
    <w:qFormat/>
    <w:pPr>
      <w:pBdr>
        <w:bottom w:val="single" w:sz="6" w:space="1" w:color="auto"/>
      </w:pBdr>
      <w:tabs>
        <w:tab w:val="center" w:pos="4153"/>
        <w:tab w:val="right" w:pos="8306"/>
      </w:tabs>
      <w:snapToGrid w:val="0"/>
      <w:jc w:val="center"/>
    </w:pPr>
    <w:rPr>
      <w:sz w:val="18"/>
      <w:szCs w:val="18"/>
    </w:rPr>
  </w:style>
  <w:style w:type="table" w:styleId="ae">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
    <w:name w:val="Hyperlink"/>
    <w:basedOn w:val="a0"/>
    <w:qFormat/>
    <w:rPr>
      <w:color w:val="0563C1" w:themeColor="hyperlink"/>
      <w:u w:val="single"/>
    </w:rPr>
  </w:style>
  <w:style w:type="character" w:customStyle="1" w:styleId="ab">
    <w:name w:val="页脚 字符"/>
    <w:basedOn w:val="a0"/>
    <w:link w:val="aa"/>
    <w:uiPriority w:val="99"/>
    <w:qFormat/>
    <w:rPr>
      <w:rFonts w:ascii="Calibri" w:eastAsia="宋体" w:hAnsi="Calibri" w:cs="Times New Roman"/>
      <w:sz w:val="18"/>
      <w:szCs w:val="18"/>
    </w:rPr>
  </w:style>
  <w:style w:type="character" w:customStyle="1" w:styleId="ad">
    <w:name w:val="页眉 字符"/>
    <w:basedOn w:val="a0"/>
    <w:link w:val="ac"/>
    <w:uiPriority w:val="99"/>
    <w:semiHidden/>
    <w:qFormat/>
    <w:rPr>
      <w:rFonts w:ascii="Calibri" w:eastAsia="宋体" w:hAnsi="Calibri" w:cs="Times New Roman"/>
      <w:sz w:val="18"/>
      <w:szCs w:val="18"/>
    </w:rPr>
  </w:style>
  <w:style w:type="character" w:customStyle="1" w:styleId="a7">
    <w:name w:val="日期 字符"/>
    <w:basedOn w:val="a0"/>
    <w:link w:val="a6"/>
    <w:qFormat/>
    <w:rPr>
      <w:rFonts w:ascii="Calibri" w:eastAsia="宋体" w:hAnsi="Calibri" w:cs="Times New Roman"/>
      <w:kern w:val="2"/>
      <w:sz w:val="21"/>
      <w:szCs w:val="22"/>
    </w:rPr>
  </w:style>
  <w:style w:type="paragraph" w:customStyle="1" w:styleId="af0">
    <w:name w:val="段"/>
    <w:next w:val="a"/>
    <w:qFormat/>
    <w:pPr>
      <w:autoSpaceDE w:val="0"/>
      <w:autoSpaceDN w:val="0"/>
      <w:ind w:firstLine="200"/>
      <w:jc w:val="both"/>
    </w:pPr>
    <w:rPr>
      <w:rFonts w:ascii="宋体" w:eastAsia="宋体" w:hAnsi="Calibri" w:cs="Times New Roman"/>
      <w:sz w:val="21"/>
      <w:szCs w:val="22"/>
    </w:rPr>
  </w:style>
  <w:style w:type="character" w:customStyle="1" w:styleId="a9">
    <w:name w:val="批注框文本 字符"/>
    <w:basedOn w:val="a0"/>
    <w:link w:val="a8"/>
    <w:qFormat/>
    <w:rPr>
      <w:rFonts w:ascii="Calibri" w:eastAsia="宋体" w:hAnsi="Calibri" w:cs="Times New Roman"/>
      <w:kern w:val="2"/>
      <w:sz w:val="18"/>
      <w:szCs w:val="18"/>
    </w:rPr>
  </w:style>
  <w:style w:type="character" w:customStyle="1" w:styleId="a5">
    <w:name w:val="正文文本 字符"/>
    <w:basedOn w:val="a0"/>
    <w:link w:val="a4"/>
    <w:qFormat/>
    <w:rPr>
      <w:rFonts w:ascii="Calibri" w:eastAsia="宋体" w:hAnsi="Calibri" w:cs="Times New Roman"/>
      <w:kern w:val="2"/>
      <w:sz w:val="21"/>
      <w:szCs w:val="22"/>
    </w:rPr>
  </w:style>
  <w:style w:type="paragraph" w:styleId="af1">
    <w:name w:val="List Paragraph"/>
    <w:basedOn w:val="a"/>
    <w:uiPriority w:val="99"/>
    <w:rsid w:val="00481201"/>
    <w:pPr>
      <w:ind w:firstLineChars="200" w:firstLine="420"/>
    </w:pPr>
  </w:style>
  <w:style w:type="table" w:customStyle="1" w:styleId="1">
    <w:name w:val="网格型1"/>
    <w:basedOn w:val="a1"/>
    <w:next w:val="ae"/>
    <w:qFormat/>
    <w:rsid w:val="006926F8"/>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5588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4CC6A5-26C0-48BB-B0DF-6278D92A3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12</Pages>
  <Words>1056</Words>
  <Characters>6020</Characters>
  <Application>Microsoft Office Word</Application>
  <DocSecurity>0</DocSecurity>
  <Lines>50</Lines>
  <Paragraphs>14</Paragraphs>
  <ScaleCrop>false</ScaleCrop>
  <Company>china</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Dell</cp:lastModifiedBy>
  <cp:revision>245</cp:revision>
  <cp:lastPrinted>2023-07-20T09:19:00Z</cp:lastPrinted>
  <dcterms:created xsi:type="dcterms:W3CDTF">2023-05-30T05:25:00Z</dcterms:created>
  <dcterms:modified xsi:type="dcterms:W3CDTF">2024-11-25T06:48:00Z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6822ECD6B3244EFAA46EACDDB37096F6</vt:lpwstr>
  </property>
</Properties>
</file>