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DADD9" w14:textId="394C1A68" w:rsidR="00AD2B4C" w:rsidRDefault="008815B1">
      <w:pPr>
        <w:overflowPunct w:val="0"/>
        <w:autoSpaceDE w:val="0"/>
        <w:autoSpaceDN w:val="0"/>
        <w:adjustRightInd w:val="0"/>
        <w:snapToGrid w:val="0"/>
        <w:spacing w:line="400" w:lineRule="atLeast"/>
        <w:jc w:val="center"/>
        <w:rPr>
          <w:rFonts w:ascii="黑体" w:eastAsia="黑体" w:hAnsi="宋体" w:hint="eastAsia"/>
          <w:sz w:val="32"/>
          <w:szCs w:val="32"/>
        </w:rPr>
      </w:pPr>
      <w:bookmarkStart w:id="0" w:name="_Hlk232592219"/>
      <w:r>
        <w:rPr>
          <w:rFonts w:ascii="黑体" w:eastAsia="黑体" w:hAnsi="宋体" w:hint="eastAsia"/>
          <w:sz w:val="32"/>
          <w:szCs w:val="32"/>
        </w:rPr>
        <w:t>昆山</w:t>
      </w:r>
      <w:proofErr w:type="gramStart"/>
      <w:r>
        <w:rPr>
          <w:rFonts w:ascii="黑体" w:eastAsia="黑体" w:hAnsi="宋体" w:hint="eastAsia"/>
          <w:sz w:val="32"/>
          <w:szCs w:val="32"/>
        </w:rPr>
        <w:t>市</w:t>
      </w:r>
      <w:r w:rsidR="00000000">
        <w:rPr>
          <w:rFonts w:ascii="黑体" w:eastAsia="黑体" w:hAnsi="宋体" w:hint="eastAsia"/>
          <w:sz w:val="32"/>
          <w:szCs w:val="32"/>
        </w:rPr>
        <w:t>复肥产品</w:t>
      </w:r>
      <w:bookmarkEnd w:id="0"/>
      <w:proofErr w:type="gramEnd"/>
      <w:r w:rsidR="00000000">
        <w:rPr>
          <w:rFonts w:ascii="黑体" w:eastAsia="黑体" w:hAnsi="宋体" w:hint="eastAsia"/>
          <w:sz w:val="32"/>
          <w:szCs w:val="32"/>
        </w:rPr>
        <w:t>质量监督抽查实施细则</w:t>
      </w:r>
    </w:p>
    <w:p w14:paraId="1A732E75" w14:textId="77777777" w:rsidR="00AD2B4C" w:rsidRDefault="00000000">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4FCA0310" w14:textId="77777777" w:rsidR="00AD2B4C" w:rsidRDefault="00AD2B4C">
      <w:pPr>
        <w:overflowPunct w:val="0"/>
        <w:autoSpaceDE w:val="0"/>
        <w:autoSpaceDN w:val="0"/>
        <w:adjustRightInd w:val="0"/>
        <w:snapToGrid w:val="0"/>
        <w:spacing w:line="400" w:lineRule="atLeast"/>
        <w:jc w:val="center"/>
        <w:rPr>
          <w:rFonts w:ascii="黑体" w:eastAsia="黑体" w:hAnsi="宋体" w:hint="eastAsia"/>
          <w:sz w:val="32"/>
          <w:szCs w:val="32"/>
        </w:rPr>
      </w:pPr>
    </w:p>
    <w:p w14:paraId="13E45E5F" w14:textId="77777777" w:rsidR="00AD2B4C" w:rsidRDefault="00000000">
      <w:pPr>
        <w:spacing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1.范围</w:t>
      </w:r>
    </w:p>
    <w:p w14:paraId="3B052905" w14:textId="154EAA22" w:rsidR="00AD2B4C"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本细则适用于</w:t>
      </w:r>
      <w:r w:rsidR="001E1097">
        <w:rPr>
          <w:rFonts w:ascii="方正仿宋_GBK" w:eastAsia="方正仿宋_GBK" w:hAnsi="方正仿宋_GBK" w:cs="方正仿宋_GBK" w:hint="eastAsia"/>
          <w:sz w:val="28"/>
          <w:szCs w:val="28"/>
        </w:rPr>
        <w:t>昆山</w:t>
      </w:r>
      <w:proofErr w:type="gramStart"/>
      <w:r w:rsidR="001E1097">
        <w:rPr>
          <w:rFonts w:ascii="方正仿宋_GBK" w:eastAsia="方正仿宋_GBK" w:hAnsi="方正仿宋_GBK" w:cs="方正仿宋_GBK" w:hint="eastAsia"/>
          <w:sz w:val="28"/>
          <w:szCs w:val="28"/>
        </w:rPr>
        <w:t>市</w:t>
      </w:r>
      <w:r>
        <w:rPr>
          <w:rFonts w:ascii="方正仿宋_GBK" w:eastAsia="方正仿宋_GBK" w:hAnsi="方正仿宋_GBK" w:cs="方正仿宋_GBK" w:hint="eastAsia"/>
          <w:sz w:val="28"/>
          <w:szCs w:val="28"/>
        </w:rPr>
        <w:t>复肥产品</w:t>
      </w:r>
      <w:proofErr w:type="gramEnd"/>
      <w:r>
        <w:rPr>
          <w:rFonts w:ascii="方正仿宋_GBK" w:eastAsia="方正仿宋_GBK" w:hAnsi="方正仿宋_GBK" w:cs="方正仿宋_GBK" w:hint="eastAsia"/>
          <w:sz w:val="28"/>
          <w:szCs w:val="28"/>
        </w:rPr>
        <w:t>质量监督抽查检验。本细则规定了此产品的抽样方法、检验依据、检验项目、检验方法、判定规则。</w:t>
      </w:r>
    </w:p>
    <w:p w14:paraId="50037BBC" w14:textId="77777777" w:rsidR="00AD2B4C" w:rsidRDefault="00000000">
      <w:pPr>
        <w:spacing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2.抽样方法</w:t>
      </w:r>
    </w:p>
    <w:p w14:paraId="30AEA9C0" w14:textId="77777777" w:rsidR="00AD2B4C"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以随机抽样的方式在被抽样生产者、销售者的待销产品中抽取。</w:t>
      </w:r>
    </w:p>
    <w:p w14:paraId="37B2E50C" w14:textId="77777777" w:rsidR="00AD2B4C"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随机数一般可使用随机数表等方法产生。</w:t>
      </w:r>
    </w:p>
    <w:p w14:paraId="6509BCF9" w14:textId="77777777" w:rsidR="00AD2B4C"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将</w:t>
      </w:r>
      <w:proofErr w:type="gramStart"/>
      <w:r>
        <w:rPr>
          <w:rFonts w:ascii="方正仿宋_GBK" w:eastAsia="方正仿宋_GBK" w:hAnsi="方正仿宋_GBK" w:cs="方正仿宋_GBK" w:hint="eastAsia"/>
          <w:sz w:val="28"/>
          <w:szCs w:val="28"/>
        </w:rPr>
        <w:t>样品缩分至</w:t>
      </w:r>
      <w:proofErr w:type="gramEnd"/>
      <w:r>
        <w:rPr>
          <w:rFonts w:ascii="方正仿宋_GBK" w:eastAsia="方正仿宋_GBK" w:hAnsi="方正仿宋_GBK" w:cs="方正仿宋_GBK" w:hint="eastAsia"/>
          <w:sz w:val="28"/>
          <w:szCs w:val="28"/>
        </w:rPr>
        <w:t>约1kg，再缩分成两份，分装于2个洁净、干燥的聚乙烯瓶中。1瓶为检验样品，另1瓶为备用样品。</w:t>
      </w:r>
    </w:p>
    <w:p w14:paraId="41A37E77" w14:textId="77777777" w:rsidR="00AD2B4C" w:rsidRDefault="00000000">
      <w:pPr>
        <w:numPr>
          <w:ilvl w:val="0"/>
          <w:numId w:val="2"/>
        </w:numPr>
        <w:spacing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p w14:paraId="3837652F" w14:textId="77777777" w:rsidR="00AD2B4C"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表1 复合肥料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
        <w:gridCol w:w="3211"/>
        <w:gridCol w:w="4443"/>
      </w:tblGrid>
      <w:tr w:rsidR="00AD2B4C" w14:paraId="33C2C62B" w14:textId="77777777">
        <w:trPr>
          <w:cantSplit/>
          <w:trHeight w:val="760"/>
          <w:tblHeader/>
          <w:jc w:val="center"/>
        </w:trPr>
        <w:tc>
          <w:tcPr>
            <w:tcW w:w="894" w:type="dxa"/>
            <w:tcBorders>
              <w:top w:val="single" w:sz="4" w:space="0" w:color="auto"/>
              <w:left w:val="single" w:sz="4" w:space="0" w:color="auto"/>
              <w:bottom w:val="single" w:sz="4" w:space="0" w:color="auto"/>
              <w:right w:val="single" w:sz="4" w:space="0" w:color="auto"/>
            </w:tcBorders>
            <w:vAlign w:val="center"/>
          </w:tcPr>
          <w:p w14:paraId="4031A0A1" w14:textId="77777777" w:rsidR="00AD2B4C" w:rsidRDefault="00000000">
            <w:pPr>
              <w:shd w:val="clear" w:color="auto" w:fill="FFFFFF"/>
              <w:spacing w:line="240" w:lineRule="auto"/>
              <w:jc w:val="center"/>
              <w:rPr>
                <w:rFonts w:ascii="方正仿宋_GBK" w:eastAsia="方正仿宋_GBK" w:hAnsi="方正仿宋_GBK" w:cs="方正仿宋_GBK" w:hint="eastAsia"/>
                <w:b/>
                <w:bCs/>
                <w:sz w:val="28"/>
                <w:szCs w:val="28"/>
              </w:rPr>
            </w:pPr>
            <w:r>
              <w:rPr>
                <w:rFonts w:ascii="方正仿宋_GBK" w:eastAsia="方正仿宋_GBK" w:hAnsi="方正仿宋_GBK" w:cs="方正仿宋_GBK" w:hint="eastAsia"/>
                <w:b/>
                <w:bCs/>
                <w:sz w:val="28"/>
                <w:szCs w:val="28"/>
              </w:rPr>
              <w:t>序号</w:t>
            </w:r>
          </w:p>
        </w:tc>
        <w:tc>
          <w:tcPr>
            <w:tcW w:w="3211" w:type="dxa"/>
            <w:tcBorders>
              <w:top w:val="single" w:sz="4" w:space="0" w:color="auto"/>
              <w:left w:val="single" w:sz="4" w:space="0" w:color="auto"/>
              <w:bottom w:val="single" w:sz="4" w:space="0" w:color="auto"/>
              <w:right w:val="single" w:sz="4" w:space="0" w:color="auto"/>
            </w:tcBorders>
            <w:vAlign w:val="center"/>
          </w:tcPr>
          <w:p w14:paraId="4AEC1130" w14:textId="77777777" w:rsidR="00AD2B4C" w:rsidRDefault="00000000">
            <w:pPr>
              <w:shd w:val="clear" w:color="auto" w:fill="FFFFFF"/>
              <w:spacing w:line="240" w:lineRule="auto"/>
              <w:rPr>
                <w:rFonts w:ascii="方正仿宋_GBK" w:eastAsia="方正仿宋_GBK" w:hAnsi="方正仿宋_GBK" w:cs="方正仿宋_GBK" w:hint="eastAsia"/>
                <w:b/>
                <w:bCs/>
                <w:sz w:val="28"/>
                <w:szCs w:val="28"/>
              </w:rPr>
            </w:pPr>
            <w:r>
              <w:rPr>
                <w:rFonts w:ascii="方正仿宋_GBK" w:eastAsia="方正仿宋_GBK" w:hAnsi="方正仿宋_GBK" w:cs="方正仿宋_GBK" w:hint="eastAsia"/>
                <w:b/>
                <w:bCs/>
                <w:sz w:val="28"/>
                <w:szCs w:val="28"/>
              </w:rPr>
              <w:t>检验项目</w:t>
            </w:r>
          </w:p>
        </w:tc>
        <w:tc>
          <w:tcPr>
            <w:tcW w:w="4443" w:type="dxa"/>
            <w:tcBorders>
              <w:top w:val="single" w:sz="4" w:space="0" w:color="auto"/>
              <w:left w:val="single" w:sz="4" w:space="0" w:color="auto"/>
              <w:bottom w:val="single" w:sz="4" w:space="0" w:color="auto"/>
              <w:right w:val="single" w:sz="4" w:space="0" w:color="auto"/>
            </w:tcBorders>
            <w:vAlign w:val="center"/>
          </w:tcPr>
          <w:p w14:paraId="5D5C29F7" w14:textId="77777777" w:rsidR="00AD2B4C" w:rsidRDefault="00000000">
            <w:pPr>
              <w:shd w:val="clear" w:color="auto" w:fill="FFFFFF"/>
              <w:spacing w:line="240" w:lineRule="auto"/>
              <w:rPr>
                <w:rFonts w:ascii="方正仿宋_GBK" w:eastAsia="方正仿宋_GBK" w:hAnsi="方正仿宋_GBK" w:cs="方正仿宋_GBK" w:hint="eastAsia"/>
                <w:b/>
                <w:bCs/>
                <w:sz w:val="28"/>
                <w:szCs w:val="28"/>
              </w:rPr>
            </w:pPr>
            <w:r>
              <w:rPr>
                <w:rFonts w:ascii="方正仿宋_GBK" w:eastAsia="方正仿宋_GBK" w:hAnsi="方正仿宋_GBK" w:cs="方正仿宋_GBK" w:hint="eastAsia"/>
                <w:b/>
                <w:bCs/>
                <w:sz w:val="28"/>
                <w:szCs w:val="28"/>
              </w:rPr>
              <w:t>检验检测方法</w:t>
            </w:r>
          </w:p>
        </w:tc>
      </w:tr>
      <w:tr w:rsidR="00AD2B4C" w14:paraId="4806479B" w14:textId="77777777">
        <w:trPr>
          <w:trHeight w:val="20"/>
          <w:jc w:val="center"/>
        </w:trPr>
        <w:tc>
          <w:tcPr>
            <w:tcW w:w="894" w:type="dxa"/>
            <w:tcBorders>
              <w:top w:val="single" w:sz="4" w:space="0" w:color="auto"/>
              <w:left w:val="single" w:sz="4" w:space="0" w:color="auto"/>
              <w:bottom w:val="single" w:sz="4" w:space="0" w:color="auto"/>
              <w:right w:val="single" w:sz="4" w:space="0" w:color="auto"/>
            </w:tcBorders>
            <w:vAlign w:val="center"/>
          </w:tcPr>
          <w:p w14:paraId="52392681" w14:textId="77777777" w:rsidR="00AD2B4C"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1</w:t>
            </w:r>
          </w:p>
        </w:tc>
        <w:tc>
          <w:tcPr>
            <w:tcW w:w="3211" w:type="dxa"/>
            <w:tcBorders>
              <w:top w:val="single" w:sz="4" w:space="0" w:color="auto"/>
              <w:left w:val="single" w:sz="4" w:space="0" w:color="auto"/>
              <w:bottom w:val="single" w:sz="4" w:space="0" w:color="auto"/>
              <w:right w:val="single" w:sz="4" w:space="0" w:color="auto"/>
            </w:tcBorders>
            <w:vAlign w:val="center"/>
          </w:tcPr>
          <w:p w14:paraId="7586F641"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总氮(N)</w:t>
            </w:r>
          </w:p>
        </w:tc>
        <w:tc>
          <w:tcPr>
            <w:tcW w:w="4443" w:type="dxa"/>
            <w:tcBorders>
              <w:top w:val="single" w:sz="4" w:space="0" w:color="auto"/>
              <w:left w:val="single" w:sz="4" w:space="0" w:color="auto"/>
              <w:bottom w:val="single" w:sz="4" w:space="0" w:color="auto"/>
              <w:right w:val="single" w:sz="4" w:space="0" w:color="auto"/>
            </w:tcBorders>
            <w:vAlign w:val="center"/>
          </w:tcPr>
          <w:p w14:paraId="55A2222F"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8572—2010</w:t>
            </w:r>
          </w:p>
        </w:tc>
      </w:tr>
      <w:tr w:rsidR="00AD2B4C" w14:paraId="33DF688B" w14:textId="77777777">
        <w:trPr>
          <w:trHeight w:val="20"/>
          <w:jc w:val="center"/>
        </w:trPr>
        <w:tc>
          <w:tcPr>
            <w:tcW w:w="894" w:type="dxa"/>
            <w:tcBorders>
              <w:top w:val="single" w:sz="4" w:space="0" w:color="auto"/>
              <w:left w:val="single" w:sz="4" w:space="0" w:color="auto"/>
              <w:bottom w:val="single" w:sz="4" w:space="0" w:color="auto"/>
              <w:right w:val="single" w:sz="4" w:space="0" w:color="auto"/>
            </w:tcBorders>
            <w:vAlign w:val="center"/>
          </w:tcPr>
          <w:p w14:paraId="33F5D9AE" w14:textId="77777777" w:rsidR="00AD2B4C"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2</w:t>
            </w:r>
          </w:p>
        </w:tc>
        <w:tc>
          <w:tcPr>
            <w:tcW w:w="3211" w:type="dxa"/>
            <w:tcBorders>
              <w:top w:val="single" w:sz="4" w:space="0" w:color="auto"/>
              <w:left w:val="single" w:sz="4" w:space="0" w:color="auto"/>
              <w:bottom w:val="single" w:sz="4" w:space="0" w:color="auto"/>
              <w:right w:val="single" w:sz="4" w:space="0" w:color="auto"/>
            </w:tcBorders>
            <w:vAlign w:val="center"/>
          </w:tcPr>
          <w:p w14:paraId="79ACAFEA"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有效磷(P</w:t>
            </w:r>
            <w:r>
              <w:rPr>
                <w:rFonts w:ascii="方正仿宋_GBK" w:eastAsia="方正仿宋_GBK" w:hAnsi="方正仿宋_GBK" w:cs="方正仿宋_GBK" w:hint="eastAsia"/>
                <w:sz w:val="28"/>
                <w:szCs w:val="28"/>
                <w:vertAlign w:val="subscript"/>
              </w:rPr>
              <w:t>2</w:t>
            </w:r>
            <w:r>
              <w:rPr>
                <w:rFonts w:ascii="方正仿宋_GBK" w:eastAsia="方正仿宋_GBK" w:hAnsi="方正仿宋_GBK" w:cs="方正仿宋_GBK" w:hint="eastAsia"/>
                <w:sz w:val="28"/>
                <w:szCs w:val="28"/>
              </w:rPr>
              <w:t>O</w:t>
            </w:r>
            <w:r>
              <w:rPr>
                <w:rFonts w:ascii="方正仿宋_GBK" w:eastAsia="方正仿宋_GBK" w:hAnsi="方正仿宋_GBK" w:cs="方正仿宋_GBK" w:hint="eastAsia"/>
                <w:sz w:val="28"/>
                <w:szCs w:val="28"/>
                <w:vertAlign w:val="subscript"/>
              </w:rPr>
              <w:t>5</w:t>
            </w:r>
            <w:r>
              <w:rPr>
                <w:rFonts w:ascii="方正仿宋_GBK" w:eastAsia="方正仿宋_GBK" w:hAnsi="方正仿宋_GBK" w:cs="方正仿宋_GBK" w:hint="eastAsia"/>
                <w:sz w:val="28"/>
                <w:szCs w:val="28"/>
              </w:rPr>
              <w:t>)</w:t>
            </w:r>
          </w:p>
        </w:tc>
        <w:tc>
          <w:tcPr>
            <w:tcW w:w="4443" w:type="dxa"/>
            <w:tcBorders>
              <w:top w:val="single" w:sz="4" w:space="0" w:color="auto"/>
              <w:left w:val="single" w:sz="4" w:space="0" w:color="auto"/>
              <w:bottom w:val="single" w:sz="4" w:space="0" w:color="auto"/>
              <w:right w:val="single" w:sz="4" w:space="0" w:color="auto"/>
            </w:tcBorders>
            <w:vAlign w:val="center"/>
          </w:tcPr>
          <w:p w14:paraId="70E59DB0"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15063—2020</w:t>
            </w:r>
          </w:p>
        </w:tc>
      </w:tr>
      <w:tr w:rsidR="00AD2B4C" w14:paraId="41CC3657" w14:textId="77777777">
        <w:trPr>
          <w:trHeight w:val="20"/>
          <w:jc w:val="center"/>
        </w:trPr>
        <w:tc>
          <w:tcPr>
            <w:tcW w:w="894" w:type="dxa"/>
            <w:tcBorders>
              <w:top w:val="single" w:sz="4" w:space="0" w:color="auto"/>
              <w:left w:val="single" w:sz="4" w:space="0" w:color="auto"/>
              <w:bottom w:val="single" w:sz="4" w:space="0" w:color="auto"/>
              <w:right w:val="single" w:sz="4" w:space="0" w:color="auto"/>
            </w:tcBorders>
            <w:vAlign w:val="center"/>
          </w:tcPr>
          <w:p w14:paraId="1CBA5CDD" w14:textId="77777777" w:rsidR="00AD2B4C"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3</w:t>
            </w:r>
          </w:p>
        </w:tc>
        <w:tc>
          <w:tcPr>
            <w:tcW w:w="3211" w:type="dxa"/>
            <w:tcBorders>
              <w:top w:val="single" w:sz="4" w:space="0" w:color="auto"/>
              <w:left w:val="single" w:sz="4" w:space="0" w:color="auto"/>
              <w:bottom w:val="single" w:sz="4" w:space="0" w:color="auto"/>
              <w:right w:val="single" w:sz="4" w:space="0" w:color="auto"/>
            </w:tcBorders>
            <w:vAlign w:val="center"/>
          </w:tcPr>
          <w:p w14:paraId="34893EE3"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氧化钾(K</w:t>
            </w:r>
            <w:r>
              <w:rPr>
                <w:rFonts w:ascii="方正仿宋_GBK" w:eastAsia="方正仿宋_GBK" w:hAnsi="方正仿宋_GBK" w:cs="方正仿宋_GBK" w:hint="eastAsia"/>
                <w:sz w:val="28"/>
                <w:szCs w:val="28"/>
                <w:vertAlign w:val="subscript"/>
              </w:rPr>
              <w:t>2</w:t>
            </w:r>
            <w:r>
              <w:rPr>
                <w:rFonts w:ascii="方正仿宋_GBK" w:eastAsia="方正仿宋_GBK" w:hAnsi="方正仿宋_GBK" w:cs="方正仿宋_GBK" w:hint="eastAsia"/>
                <w:sz w:val="28"/>
                <w:szCs w:val="28"/>
              </w:rPr>
              <w:t>O)</w:t>
            </w:r>
          </w:p>
        </w:tc>
        <w:tc>
          <w:tcPr>
            <w:tcW w:w="4443" w:type="dxa"/>
            <w:tcBorders>
              <w:top w:val="single" w:sz="4" w:space="0" w:color="auto"/>
              <w:left w:val="single" w:sz="4" w:space="0" w:color="auto"/>
              <w:bottom w:val="single" w:sz="4" w:space="0" w:color="auto"/>
              <w:right w:val="single" w:sz="4" w:space="0" w:color="auto"/>
            </w:tcBorders>
            <w:vAlign w:val="center"/>
          </w:tcPr>
          <w:p w14:paraId="103E5193"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8574—2024</w:t>
            </w:r>
          </w:p>
        </w:tc>
      </w:tr>
      <w:tr w:rsidR="00AD2B4C" w14:paraId="7FEEC29A" w14:textId="77777777">
        <w:trPr>
          <w:trHeight w:val="20"/>
          <w:jc w:val="center"/>
        </w:trPr>
        <w:tc>
          <w:tcPr>
            <w:tcW w:w="894" w:type="dxa"/>
            <w:tcBorders>
              <w:top w:val="single" w:sz="4" w:space="0" w:color="auto"/>
              <w:left w:val="single" w:sz="4" w:space="0" w:color="auto"/>
              <w:bottom w:val="single" w:sz="4" w:space="0" w:color="auto"/>
              <w:right w:val="single" w:sz="4" w:space="0" w:color="auto"/>
            </w:tcBorders>
            <w:vAlign w:val="center"/>
          </w:tcPr>
          <w:p w14:paraId="524D7B73" w14:textId="77777777" w:rsidR="00AD2B4C"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4</w:t>
            </w:r>
          </w:p>
        </w:tc>
        <w:tc>
          <w:tcPr>
            <w:tcW w:w="3211" w:type="dxa"/>
            <w:tcBorders>
              <w:top w:val="single" w:sz="4" w:space="0" w:color="auto"/>
              <w:left w:val="single" w:sz="4" w:space="0" w:color="auto"/>
              <w:bottom w:val="single" w:sz="4" w:space="0" w:color="auto"/>
              <w:right w:val="single" w:sz="4" w:space="0" w:color="auto"/>
            </w:tcBorders>
            <w:vAlign w:val="center"/>
          </w:tcPr>
          <w:p w14:paraId="0185CE70"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总养分(N+ P</w:t>
            </w:r>
            <w:r>
              <w:rPr>
                <w:rFonts w:ascii="方正仿宋_GBK" w:eastAsia="方正仿宋_GBK" w:hAnsi="方正仿宋_GBK" w:cs="方正仿宋_GBK" w:hint="eastAsia"/>
                <w:sz w:val="28"/>
                <w:szCs w:val="28"/>
                <w:vertAlign w:val="subscript"/>
              </w:rPr>
              <w:t>2</w:t>
            </w:r>
            <w:r>
              <w:rPr>
                <w:rFonts w:ascii="方正仿宋_GBK" w:eastAsia="方正仿宋_GBK" w:hAnsi="方正仿宋_GBK" w:cs="方正仿宋_GBK" w:hint="eastAsia"/>
                <w:sz w:val="28"/>
                <w:szCs w:val="28"/>
              </w:rPr>
              <w:t>O</w:t>
            </w:r>
            <w:r>
              <w:rPr>
                <w:rFonts w:ascii="方正仿宋_GBK" w:eastAsia="方正仿宋_GBK" w:hAnsi="方正仿宋_GBK" w:cs="方正仿宋_GBK" w:hint="eastAsia"/>
                <w:sz w:val="28"/>
                <w:szCs w:val="28"/>
                <w:vertAlign w:val="subscript"/>
              </w:rPr>
              <w:t>5</w:t>
            </w:r>
            <w:r>
              <w:rPr>
                <w:rFonts w:ascii="方正仿宋_GBK" w:eastAsia="方正仿宋_GBK" w:hAnsi="方正仿宋_GBK" w:cs="方正仿宋_GBK" w:hint="eastAsia"/>
                <w:sz w:val="28"/>
                <w:szCs w:val="28"/>
              </w:rPr>
              <w:t>+ K</w:t>
            </w:r>
            <w:r>
              <w:rPr>
                <w:rFonts w:ascii="方正仿宋_GBK" w:eastAsia="方正仿宋_GBK" w:hAnsi="方正仿宋_GBK" w:cs="方正仿宋_GBK" w:hint="eastAsia"/>
                <w:sz w:val="28"/>
                <w:szCs w:val="28"/>
                <w:vertAlign w:val="subscript"/>
              </w:rPr>
              <w:t>2</w:t>
            </w:r>
            <w:r>
              <w:rPr>
                <w:rFonts w:ascii="方正仿宋_GBK" w:eastAsia="方正仿宋_GBK" w:hAnsi="方正仿宋_GBK" w:cs="方正仿宋_GBK" w:hint="eastAsia"/>
                <w:sz w:val="28"/>
                <w:szCs w:val="28"/>
              </w:rPr>
              <w:t>O)</w:t>
            </w:r>
          </w:p>
        </w:tc>
        <w:tc>
          <w:tcPr>
            <w:tcW w:w="4443" w:type="dxa"/>
            <w:tcBorders>
              <w:top w:val="single" w:sz="4" w:space="0" w:color="auto"/>
              <w:left w:val="single" w:sz="4" w:space="0" w:color="auto"/>
              <w:bottom w:val="single" w:sz="4" w:space="0" w:color="auto"/>
              <w:right w:val="single" w:sz="4" w:space="0" w:color="auto"/>
            </w:tcBorders>
            <w:vAlign w:val="center"/>
          </w:tcPr>
          <w:p w14:paraId="054D4222"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15063—2020</w:t>
            </w:r>
          </w:p>
        </w:tc>
      </w:tr>
      <w:tr w:rsidR="001E1097" w14:paraId="6E21AD00" w14:textId="77777777">
        <w:trPr>
          <w:trHeight w:val="20"/>
          <w:jc w:val="center"/>
        </w:trPr>
        <w:tc>
          <w:tcPr>
            <w:tcW w:w="894" w:type="dxa"/>
            <w:tcBorders>
              <w:top w:val="single" w:sz="4" w:space="0" w:color="auto"/>
              <w:left w:val="single" w:sz="4" w:space="0" w:color="auto"/>
              <w:bottom w:val="single" w:sz="4" w:space="0" w:color="auto"/>
              <w:right w:val="single" w:sz="4" w:space="0" w:color="auto"/>
            </w:tcBorders>
            <w:vAlign w:val="center"/>
          </w:tcPr>
          <w:p w14:paraId="05AC98C0" w14:textId="77777777" w:rsidR="001E1097" w:rsidRDefault="001E1097">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lastRenderedPageBreak/>
              <w:t>5</w:t>
            </w:r>
          </w:p>
        </w:tc>
        <w:tc>
          <w:tcPr>
            <w:tcW w:w="3211" w:type="dxa"/>
            <w:tcBorders>
              <w:top w:val="single" w:sz="4" w:space="0" w:color="auto"/>
              <w:left w:val="single" w:sz="4" w:space="0" w:color="auto"/>
              <w:bottom w:val="single" w:sz="4" w:space="0" w:color="auto"/>
              <w:right w:val="single" w:sz="4" w:space="0" w:color="auto"/>
            </w:tcBorders>
            <w:vAlign w:val="center"/>
          </w:tcPr>
          <w:p w14:paraId="496CA948" w14:textId="3D7A6E97"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氯离子</w:t>
            </w:r>
          </w:p>
        </w:tc>
        <w:tc>
          <w:tcPr>
            <w:tcW w:w="4443" w:type="dxa"/>
            <w:tcBorders>
              <w:top w:val="single" w:sz="4" w:space="0" w:color="auto"/>
              <w:left w:val="single" w:sz="4" w:space="0" w:color="auto"/>
              <w:bottom w:val="single" w:sz="4" w:space="0" w:color="auto"/>
              <w:right w:val="single" w:sz="4" w:space="0" w:color="auto"/>
            </w:tcBorders>
            <w:vAlign w:val="center"/>
          </w:tcPr>
          <w:p w14:paraId="68A71D73" w14:textId="760A07FF"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24890—2010</w:t>
            </w:r>
          </w:p>
        </w:tc>
      </w:tr>
      <w:tr w:rsidR="001E1097" w14:paraId="5886BA51" w14:textId="77777777">
        <w:trPr>
          <w:trHeight w:val="20"/>
          <w:jc w:val="center"/>
        </w:trPr>
        <w:tc>
          <w:tcPr>
            <w:tcW w:w="894" w:type="dxa"/>
            <w:tcBorders>
              <w:top w:val="single" w:sz="4" w:space="0" w:color="auto"/>
              <w:left w:val="single" w:sz="4" w:space="0" w:color="auto"/>
              <w:bottom w:val="single" w:sz="4" w:space="0" w:color="auto"/>
              <w:right w:val="single" w:sz="4" w:space="0" w:color="auto"/>
            </w:tcBorders>
            <w:vAlign w:val="center"/>
          </w:tcPr>
          <w:p w14:paraId="1CF6CC3E" w14:textId="77777777" w:rsidR="001E1097" w:rsidRDefault="001E1097">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6</w:t>
            </w:r>
          </w:p>
        </w:tc>
        <w:tc>
          <w:tcPr>
            <w:tcW w:w="3211" w:type="dxa"/>
            <w:tcBorders>
              <w:top w:val="single" w:sz="4" w:space="0" w:color="auto"/>
              <w:left w:val="single" w:sz="4" w:space="0" w:color="auto"/>
              <w:bottom w:val="single" w:sz="4" w:space="0" w:color="auto"/>
              <w:right w:val="single" w:sz="4" w:space="0" w:color="auto"/>
            </w:tcBorders>
            <w:vAlign w:val="center"/>
          </w:tcPr>
          <w:p w14:paraId="43062816" w14:textId="6340D929"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总砷</w:t>
            </w:r>
          </w:p>
        </w:tc>
        <w:tc>
          <w:tcPr>
            <w:tcW w:w="4443" w:type="dxa"/>
            <w:tcBorders>
              <w:top w:val="single" w:sz="4" w:space="0" w:color="auto"/>
              <w:left w:val="single" w:sz="4" w:space="0" w:color="auto"/>
              <w:bottom w:val="single" w:sz="4" w:space="0" w:color="auto"/>
              <w:right w:val="single" w:sz="4" w:space="0" w:color="auto"/>
            </w:tcBorders>
            <w:vAlign w:val="center"/>
          </w:tcPr>
          <w:p w14:paraId="5E3CAB5B" w14:textId="7AC283DC"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23349—2020</w:t>
            </w:r>
          </w:p>
        </w:tc>
      </w:tr>
      <w:tr w:rsidR="001E1097" w14:paraId="11C8AF70" w14:textId="77777777">
        <w:trPr>
          <w:trHeight w:val="20"/>
          <w:jc w:val="center"/>
        </w:trPr>
        <w:tc>
          <w:tcPr>
            <w:tcW w:w="894" w:type="dxa"/>
            <w:tcBorders>
              <w:top w:val="single" w:sz="4" w:space="0" w:color="auto"/>
              <w:left w:val="single" w:sz="4" w:space="0" w:color="auto"/>
              <w:bottom w:val="single" w:sz="4" w:space="0" w:color="auto"/>
              <w:right w:val="single" w:sz="4" w:space="0" w:color="auto"/>
            </w:tcBorders>
            <w:vAlign w:val="center"/>
          </w:tcPr>
          <w:p w14:paraId="43A6A3B8" w14:textId="77777777" w:rsidR="001E1097" w:rsidRDefault="001E1097">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7</w:t>
            </w:r>
          </w:p>
        </w:tc>
        <w:tc>
          <w:tcPr>
            <w:tcW w:w="3211" w:type="dxa"/>
            <w:tcBorders>
              <w:top w:val="single" w:sz="4" w:space="0" w:color="auto"/>
              <w:left w:val="single" w:sz="4" w:space="0" w:color="auto"/>
              <w:bottom w:val="single" w:sz="4" w:space="0" w:color="auto"/>
              <w:right w:val="single" w:sz="4" w:space="0" w:color="auto"/>
            </w:tcBorders>
            <w:vAlign w:val="center"/>
          </w:tcPr>
          <w:p w14:paraId="6AE3B211" w14:textId="05137242"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总镉</w:t>
            </w:r>
          </w:p>
        </w:tc>
        <w:tc>
          <w:tcPr>
            <w:tcW w:w="4443" w:type="dxa"/>
            <w:tcBorders>
              <w:top w:val="single" w:sz="4" w:space="0" w:color="auto"/>
              <w:left w:val="single" w:sz="4" w:space="0" w:color="auto"/>
              <w:bottom w:val="single" w:sz="4" w:space="0" w:color="auto"/>
              <w:right w:val="single" w:sz="4" w:space="0" w:color="auto"/>
            </w:tcBorders>
            <w:vAlign w:val="center"/>
          </w:tcPr>
          <w:p w14:paraId="3C33296B" w14:textId="33FA5BFE"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23349—2020</w:t>
            </w:r>
          </w:p>
        </w:tc>
      </w:tr>
      <w:tr w:rsidR="001E1097" w14:paraId="6BC900BA" w14:textId="77777777">
        <w:trPr>
          <w:trHeight w:val="20"/>
          <w:jc w:val="center"/>
        </w:trPr>
        <w:tc>
          <w:tcPr>
            <w:tcW w:w="894" w:type="dxa"/>
            <w:tcBorders>
              <w:top w:val="single" w:sz="4" w:space="0" w:color="auto"/>
              <w:left w:val="single" w:sz="4" w:space="0" w:color="auto"/>
              <w:bottom w:val="single" w:sz="4" w:space="0" w:color="auto"/>
              <w:right w:val="single" w:sz="4" w:space="0" w:color="auto"/>
            </w:tcBorders>
            <w:vAlign w:val="center"/>
          </w:tcPr>
          <w:p w14:paraId="5AFF0CB0" w14:textId="77777777" w:rsidR="001E1097" w:rsidRDefault="001E1097">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8</w:t>
            </w:r>
          </w:p>
        </w:tc>
        <w:tc>
          <w:tcPr>
            <w:tcW w:w="3211" w:type="dxa"/>
            <w:tcBorders>
              <w:top w:val="single" w:sz="4" w:space="0" w:color="auto"/>
              <w:left w:val="single" w:sz="4" w:space="0" w:color="auto"/>
              <w:bottom w:val="single" w:sz="4" w:space="0" w:color="auto"/>
              <w:right w:val="single" w:sz="4" w:space="0" w:color="auto"/>
            </w:tcBorders>
            <w:vAlign w:val="center"/>
          </w:tcPr>
          <w:p w14:paraId="0596B434" w14:textId="13495384" w:rsidR="001E1097" w:rsidRDefault="001E1097">
            <w:pPr>
              <w:spacing w:line="560" w:lineRule="exact"/>
              <w:jc w:val="left"/>
              <w:rPr>
                <w:rFonts w:ascii="方正仿宋_GBK" w:eastAsia="方正仿宋_GBK" w:hAnsi="方正仿宋_GBK" w:cs="方正仿宋_GBK" w:hint="eastAsia"/>
                <w:sz w:val="28"/>
                <w:szCs w:val="28"/>
              </w:rPr>
            </w:pPr>
            <w:proofErr w:type="gramStart"/>
            <w:r>
              <w:rPr>
                <w:rFonts w:ascii="方正仿宋_GBK" w:eastAsia="方正仿宋_GBK" w:hAnsi="方正仿宋_GBK" w:cs="方正仿宋_GBK" w:hint="eastAsia"/>
                <w:sz w:val="28"/>
                <w:szCs w:val="28"/>
              </w:rPr>
              <w:t>总铅</w:t>
            </w:r>
            <w:proofErr w:type="gramEnd"/>
          </w:p>
        </w:tc>
        <w:tc>
          <w:tcPr>
            <w:tcW w:w="4443" w:type="dxa"/>
            <w:tcBorders>
              <w:top w:val="single" w:sz="4" w:space="0" w:color="auto"/>
              <w:left w:val="single" w:sz="4" w:space="0" w:color="auto"/>
              <w:bottom w:val="single" w:sz="4" w:space="0" w:color="auto"/>
              <w:right w:val="single" w:sz="4" w:space="0" w:color="auto"/>
            </w:tcBorders>
            <w:vAlign w:val="center"/>
          </w:tcPr>
          <w:p w14:paraId="018BD076" w14:textId="7B2D9154"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23349—2020</w:t>
            </w:r>
          </w:p>
        </w:tc>
      </w:tr>
      <w:tr w:rsidR="001E1097" w14:paraId="7EE0CA8C" w14:textId="77777777">
        <w:trPr>
          <w:trHeight w:val="20"/>
          <w:jc w:val="center"/>
        </w:trPr>
        <w:tc>
          <w:tcPr>
            <w:tcW w:w="894" w:type="dxa"/>
            <w:tcBorders>
              <w:top w:val="single" w:sz="4" w:space="0" w:color="auto"/>
              <w:left w:val="single" w:sz="4" w:space="0" w:color="auto"/>
              <w:bottom w:val="single" w:sz="4" w:space="0" w:color="auto"/>
              <w:right w:val="single" w:sz="4" w:space="0" w:color="auto"/>
            </w:tcBorders>
            <w:vAlign w:val="center"/>
          </w:tcPr>
          <w:p w14:paraId="192DD2D0" w14:textId="77777777" w:rsidR="001E1097" w:rsidRDefault="001E1097">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9</w:t>
            </w:r>
          </w:p>
        </w:tc>
        <w:tc>
          <w:tcPr>
            <w:tcW w:w="3211" w:type="dxa"/>
            <w:tcBorders>
              <w:top w:val="single" w:sz="4" w:space="0" w:color="auto"/>
              <w:left w:val="single" w:sz="4" w:space="0" w:color="auto"/>
              <w:bottom w:val="single" w:sz="4" w:space="0" w:color="auto"/>
              <w:right w:val="single" w:sz="4" w:space="0" w:color="auto"/>
            </w:tcBorders>
            <w:vAlign w:val="center"/>
          </w:tcPr>
          <w:p w14:paraId="0DFD4284" w14:textId="49D0B87D" w:rsidR="001E1097" w:rsidRDefault="001E1097">
            <w:pPr>
              <w:spacing w:line="560" w:lineRule="exact"/>
              <w:jc w:val="left"/>
              <w:rPr>
                <w:rFonts w:ascii="方正仿宋_GBK" w:eastAsia="方正仿宋_GBK" w:hAnsi="方正仿宋_GBK" w:cs="方正仿宋_GBK" w:hint="eastAsia"/>
                <w:sz w:val="28"/>
                <w:szCs w:val="28"/>
              </w:rPr>
            </w:pPr>
            <w:proofErr w:type="gramStart"/>
            <w:r>
              <w:rPr>
                <w:rFonts w:ascii="方正仿宋_GBK" w:eastAsia="方正仿宋_GBK" w:hAnsi="方正仿宋_GBK" w:cs="方正仿宋_GBK" w:hint="eastAsia"/>
                <w:sz w:val="28"/>
                <w:szCs w:val="28"/>
              </w:rPr>
              <w:t>总铬</w:t>
            </w:r>
            <w:proofErr w:type="gramEnd"/>
          </w:p>
        </w:tc>
        <w:tc>
          <w:tcPr>
            <w:tcW w:w="4443" w:type="dxa"/>
            <w:tcBorders>
              <w:top w:val="single" w:sz="4" w:space="0" w:color="auto"/>
              <w:left w:val="single" w:sz="4" w:space="0" w:color="auto"/>
              <w:bottom w:val="single" w:sz="4" w:space="0" w:color="auto"/>
              <w:right w:val="single" w:sz="4" w:space="0" w:color="auto"/>
            </w:tcBorders>
            <w:vAlign w:val="center"/>
          </w:tcPr>
          <w:p w14:paraId="47ED8A55" w14:textId="780D3CF3"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23349—2020</w:t>
            </w:r>
          </w:p>
        </w:tc>
      </w:tr>
      <w:tr w:rsidR="001E1097" w14:paraId="7CA55EBC" w14:textId="77777777">
        <w:trPr>
          <w:trHeight w:val="20"/>
          <w:jc w:val="center"/>
        </w:trPr>
        <w:tc>
          <w:tcPr>
            <w:tcW w:w="894" w:type="dxa"/>
            <w:tcBorders>
              <w:top w:val="single" w:sz="4" w:space="0" w:color="auto"/>
              <w:left w:val="single" w:sz="4" w:space="0" w:color="auto"/>
              <w:bottom w:val="single" w:sz="4" w:space="0" w:color="auto"/>
              <w:right w:val="single" w:sz="4" w:space="0" w:color="auto"/>
            </w:tcBorders>
            <w:vAlign w:val="center"/>
          </w:tcPr>
          <w:p w14:paraId="10C75DBD" w14:textId="77777777" w:rsidR="001E1097" w:rsidRDefault="001E1097">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10</w:t>
            </w:r>
          </w:p>
        </w:tc>
        <w:tc>
          <w:tcPr>
            <w:tcW w:w="3211" w:type="dxa"/>
            <w:tcBorders>
              <w:top w:val="single" w:sz="4" w:space="0" w:color="auto"/>
              <w:left w:val="single" w:sz="4" w:space="0" w:color="auto"/>
              <w:bottom w:val="single" w:sz="4" w:space="0" w:color="auto"/>
              <w:right w:val="single" w:sz="4" w:space="0" w:color="auto"/>
            </w:tcBorders>
            <w:vAlign w:val="center"/>
          </w:tcPr>
          <w:p w14:paraId="4B63DF52" w14:textId="1A45E379"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总汞</w:t>
            </w:r>
          </w:p>
        </w:tc>
        <w:tc>
          <w:tcPr>
            <w:tcW w:w="4443" w:type="dxa"/>
            <w:tcBorders>
              <w:top w:val="single" w:sz="4" w:space="0" w:color="auto"/>
              <w:left w:val="single" w:sz="4" w:space="0" w:color="auto"/>
              <w:bottom w:val="single" w:sz="4" w:space="0" w:color="auto"/>
              <w:right w:val="single" w:sz="4" w:space="0" w:color="auto"/>
            </w:tcBorders>
            <w:vAlign w:val="center"/>
          </w:tcPr>
          <w:p w14:paraId="517B2774" w14:textId="241979D0"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23349—2020</w:t>
            </w:r>
          </w:p>
        </w:tc>
      </w:tr>
    </w:tbl>
    <w:p w14:paraId="4205EA6D" w14:textId="77777777" w:rsidR="00AD2B4C"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表2 掺混肥料（BB肥）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3260"/>
        <w:gridCol w:w="4471"/>
      </w:tblGrid>
      <w:tr w:rsidR="00AD2B4C" w14:paraId="36FBA54C" w14:textId="77777777">
        <w:trPr>
          <w:cantSplit/>
          <w:trHeight w:val="18"/>
          <w:tblHeader/>
          <w:jc w:val="center"/>
        </w:trPr>
        <w:tc>
          <w:tcPr>
            <w:tcW w:w="873" w:type="dxa"/>
            <w:tcBorders>
              <w:top w:val="single" w:sz="4" w:space="0" w:color="auto"/>
              <w:left w:val="single" w:sz="4" w:space="0" w:color="auto"/>
              <w:bottom w:val="single" w:sz="4" w:space="0" w:color="auto"/>
              <w:right w:val="single" w:sz="4" w:space="0" w:color="auto"/>
            </w:tcBorders>
            <w:vAlign w:val="center"/>
          </w:tcPr>
          <w:p w14:paraId="77FF3268" w14:textId="77777777" w:rsidR="00AD2B4C" w:rsidRDefault="00000000">
            <w:pPr>
              <w:shd w:val="clear" w:color="auto" w:fill="FFFFFF"/>
              <w:spacing w:line="240" w:lineRule="auto"/>
              <w:rPr>
                <w:rFonts w:ascii="方正仿宋_GBK" w:eastAsia="方正仿宋_GBK" w:hAnsi="方正仿宋_GBK" w:cs="方正仿宋_GBK" w:hint="eastAsia"/>
                <w:b/>
                <w:bCs/>
                <w:sz w:val="28"/>
                <w:szCs w:val="28"/>
              </w:rPr>
            </w:pPr>
            <w:r>
              <w:rPr>
                <w:rFonts w:ascii="方正仿宋_GBK" w:eastAsia="方正仿宋_GBK" w:hAnsi="方正仿宋_GBK" w:cs="方正仿宋_GBK" w:hint="eastAsia"/>
                <w:b/>
                <w:bCs/>
                <w:sz w:val="28"/>
                <w:szCs w:val="28"/>
              </w:rPr>
              <w:t>序号</w:t>
            </w:r>
          </w:p>
        </w:tc>
        <w:tc>
          <w:tcPr>
            <w:tcW w:w="3260" w:type="dxa"/>
            <w:tcBorders>
              <w:top w:val="single" w:sz="4" w:space="0" w:color="auto"/>
              <w:left w:val="single" w:sz="4" w:space="0" w:color="auto"/>
              <w:bottom w:val="single" w:sz="4" w:space="0" w:color="auto"/>
              <w:right w:val="single" w:sz="4" w:space="0" w:color="auto"/>
            </w:tcBorders>
            <w:vAlign w:val="center"/>
          </w:tcPr>
          <w:p w14:paraId="143DC5AE" w14:textId="77777777" w:rsidR="00AD2B4C" w:rsidRDefault="00000000">
            <w:pPr>
              <w:shd w:val="clear" w:color="auto" w:fill="FFFFFF"/>
              <w:spacing w:line="240" w:lineRule="auto"/>
              <w:rPr>
                <w:rFonts w:ascii="方正仿宋_GBK" w:eastAsia="方正仿宋_GBK" w:hAnsi="方正仿宋_GBK" w:cs="方正仿宋_GBK" w:hint="eastAsia"/>
                <w:b/>
                <w:bCs/>
                <w:sz w:val="28"/>
                <w:szCs w:val="28"/>
              </w:rPr>
            </w:pPr>
            <w:r>
              <w:rPr>
                <w:rFonts w:ascii="方正仿宋_GBK" w:eastAsia="方正仿宋_GBK" w:hAnsi="方正仿宋_GBK" w:cs="方正仿宋_GBK" w:hint="eastAsia"/>
                <w:b/>
                <w:bCs/>
                <w:sz w:val="28"/>
                <w:szCs w:val="28"/>
              </w:rPr>
              <w:t>检验项目</w:t>
            </w:r>
          </w:p>
        </w:tc>
        <w:tc>
          <w:tcPr>
            <w:tcW w:w="4471" w:type="dxa"/>
            <w:tcBorders>
              <w:top w:val="single" w:sz="4" w:space="0" w:color="auto"/>
              <w:left w:val="single" w:sz="4" w:space="0" w:color="auto"/>
              <w:bottom w:val="single" w:sz="4" w:space="0" w:color="auto"/>
              <w:right w:val="single" w:sz="4" w:space="0" w:color="auto"/>
            </w:tcBorders>
            <w:vAlign w:val="center"/>
          </w:tcPr>
          <w:p w14:paraId="20D56E78" w14:textId="77777777" w:rsidR="00AD2B4C" w:rsidRDefault="00000000">
            <w:pPr>
              <w:shd w:val="clear" w:color="auto" w:fill="FFFFFF"/>
              <w:spacing w:line="240" w:lineRule="auto"/>
              <w:rPr>
                <w:rFonts w:ascii="方正仿宋_GBK" w:eastAsia="方正仿宋_GBK" w:hAnsi="方正仿宋_GBK" w:cs="方正仿宋_GBK" w:hint="eastAsia"/>
                <w:b/>
                <w:bCs/>
                <w:sz w:val="28"/>
                <w:szCs w:val="28"/>
              </w:rPr>
            </w:pPr>
            <w:r>
              <w:rPr>
                <w:rFonts w:ascii="方正仿宋_GBK" w:eastAsia="方正仿宋_GBK" w:hAnsi="方正仿宋_GBK" w:cs="方正仿宋_GBK" w:hint="eastAsia"/>
                <w:b/>
                <w:bCs/>
                <w:sz w:val="28"/>
                <w:szCs w:val="28"/>
              </w:rPr>
              <w:t>检验检测方法</w:t>
            </w:r>
          </w:p>
        </w:tc>
      </w:tr>
      <w:tr w:rsidR="00AD2B4C" w14:paraId="3252D680" w14:textId="77777777">
        <w:trPr>
          <w:trHeight w:val="18"/>
          <w:jc w:val="center"/>
        </w:trPr>
        <w:tc>
          <w:tcPr>
            <w:tcW w:w="873" w:type="dxa"/>
            <w:tcBorders>
              <w:top w:val="single" w:sz="4" w:space="0" w:color="auto"/>
              <w:left w:val="single" w:sz="4" w:space="0" w:color="auto"/>
              <w:bottom w:val="single" w:sz="4" w:space="0" w:color="auto"/>
              <w:right w:val="single" w:sz="4" w:space="0" w:color="auto"/>
            </w:tcBorders>
            <w:vAlign w:val="center"/>
          </w:tcPr>
          <w:p w14:paraId="6F0114D2" w14:textId="77777777" w:rsidR="00AD2B4C"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1</w:t>
            </w:r>
          </w:p>
        </w:tc>
        <w:tc>
          <w:tcPr>
            <w:tcW w:w="3260" w:type="dxa"/>
            <w:tcBorders>
              <w:top w:val="single" w:sz="4" w:space="0" w:color="auto"/>
              <w:left w:val="single" w:sz="4" w:space="0" w:color="auto"/>
              <w:bottom w:val="single" w:sz="4" w:space="0" w:color="auto"/>
              <w:right w:val="single" w:sz="4" w:space="0" w:color="auto"/>
            </w:tcBorders>
            <w:vAlign w:val="center"/>
          </w:tcPr>
          <w:p w14:paraId="1788AFAE" w14:textId="75490C8B"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总氮(N)</w:t>
            </w:r>
            <w:r w:rsidR="00411DE7">
              <w:rPr>
                <w:rFonts w:ascii="方正仿宋_GBK" w:eastAsia="方正仿宋_GBK" w:hAnsi="方正仿宋_GBK" w:cs="方正仿宋_GBK" w:hint="eastAsia"/>
                <w:sz w:val="28"/>
                <w:szCs w:val="28"/>
              </w:rPr>
              <w:t xml:space="preserve"> </w:t>
            </w:r>
          </w:p>
        </w:tc>
        <w:tc>
          <w:tcPr>
            <w:tcW w:w="4471" w:type="dxa"/>
            <w:tcBorders>
              <w:top w:val="single" w:sz="4" w:space="0" w:color="auto"/>
              <w:left w:val="single" w:sz="4" w:space="0" w:color="auto"/>
              <w:bottom w:val="single" w:sz="4" w:space="0" w:color="auto"/>
              <w:right w:val="single" w:sz="4" w:space="0" w:color="auto"/>
            </w:tcBorders>
            <w:vAlign w:val="center"/>
          </w:tcPr>
          <w:p w14:paraId="71C8758F"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8572—2010</w:t>
            </w:r>
          </w:p>
        </w:tc>
      </w:tr>
      <w:tr w:rsidR="00AD2B4C" w14:paraId="3686168B" w14:textId="77777777">
        <w:trPr>
          <w:trHeight w:val="18"/>
          <w:jc w:val="center"/>
        </w:trPr>
        <w:tc>
          <w:tcPr>
            <w:tcW w:w="873" w:type="dxa"/>
            <w:tcBorders>
              <w:top w:val="single" w:sz="4" w:space="0" w:color="auto"/>
              <w:left w:val="single" w:sz="4" w:space="0" w:color="auto"/>
              <w:bottom w:val="single" w:sz="4" w:space="0" w:color="auto"/>
              <w:right w:val="single" w:sz="4" w:space="0" w:color="auto"/>
            </w:tcBorders>
            <w:vAlign w:val="center"/>
          </w:tcPr>
          <w:p w14:paraId="2EFBC78A" w14:textId="77777777" w:rsidR="00AD2B4C"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2</w:t>
            </w:r>
          </w:p>
        </w:tc>
        <w:tc>
          <w:tcPr>
            <w:tcW w:w="3260" w:type="dxa"/>
            <w:tcBorders>
              <w:top w:val="single" w:sz="4" w:space="0" w:color="auto"/>
              <w:left w:val="single" w:sz="4" w:space="0" w:color="auto"/>
              <w:bottom w:val="single" w:sz="4" w:space="0" w:color="auto"/>
              <w:right w:val="single" w:sz="4" w:space="0" w:color="auto"/>
            </w:tcBorders>
            <w:vAlign w:val="center"/>
          </w:tcPr>
          <w:p w14:paraId="0C22C736" w14:textId="744E12B4"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有效磷(P</w:t>
            </w:r>
            <w:r>
              <w:rPr>
                <w:rFonts w:ascii="方正仿宋_GBK" w:eastAsia="方正仿宋_GBK" w:hAnsi="方正仿宋_GBK" w:cs="方正仿宋_GBK" w:hint="eastAsia"/>
                <w:sz w:val="28"/>
                <w:szCs w:val="28"/>
                <w:vertAlign w:val="subscript"/>
              </w:rPr>
              <w:t>2</w:t>
            </w:r>
            <w:r>
              <w:rPr>
                <w:rFonts w:ascii="方正仿宋_GBK" w:eastAsia="方正仿宋_GBK" w:hAnsi="方正仿宋_GBK" w:cs="方正仿宋_GBK" w:hint="eastAsia"/>
                <w:sz w:val="28"/>
                <w:szCs w:val="28"/>
              </w:rPr>
              <w:t>O</w:t>
            </w:r>
            <w:r>
              <w:rPr>
                <w:rFonts w:ascii="方正仿宋_GBK" w:eastAsia="方正仿宋_GBK" w:hAnsi="方正仿宋_GBK" w:cs="方正仿宋_GBK" w:hint="eastAsia"/>
                <w:sz w:val="28"/>
                <w:szCs w:val="28"/>
                <w:vertAlign w:val="subscript"/>
              </w:rPr>
              <w:t>5</w:t>
            </w:r>
            <w:r>
              <w:rPr>
                <w:rFonts w:ascii="方正仿宋_GBK" w:eastAsia="方正仿宋_GBK" w:hAnsi="方正仿宋_GBK" w:cs="方正仿宋_GBK" w:hint="eastAsia"/>
                <w:sz w:val="28"/>
                <w:szCs w:val="28"/>
              </w:rPr>
              <w:t>)</w:t>
            </w:r>
            <w:r w:rsidR="00411DE7">
              <w:rPr>
                <w:rFonts w:ascii="方正仿宋_GBK" w:eastAsia="方正仿宋_GBK" w:hAnsi="方正仿宋_GBK" w:cs="方正仿宋_GBK" w:hint="eastAsia"/>
                <w:sz w:val="28"/>
                <w:szCs w:val="28"/>
              </w:rPr>
              <w:t xml:space="preserve"> </w:t>
            </w:r>
          </w:p>
        </w:tc>
        <w:tc>
          <w:tcPr>
            <w:tcW w:w="4471" w:type="dxa"/>
            <w:tcBorders>
              <w:top w:val="single" w:sz="4" w:space="0" w:color="auto"/>
              <w:left w:val="single" w:sz="4" w:space="0" w:color="auto"/>
              <w:bottom w:val="single" w:sz="4" w:space="0" w:color="auto"/>
              <w:right w:val="single" w:sz="4" w:space="0" w:color="auto"/>
            </w:tcBorders>
            <w:vAlign w:val="center"/>
          </w:tcPr>
          <w:p w14:paraId="2D41206F"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15063—2020</w:t>
            </w:r>
          </w:p>
        </w:tc>
      </w:tr>
      <w:tr w:rsidR="00AD2B4C" w14:paraId="32471A50" w14:textId="77777777">
        <w:trPr>
          <w:trHeight w:val="18"/>
          <w:jc w:val="center"/>
        </w:trPr>
        <w:tc>
          <w:tcPr>
            <w:tcW w:w="873" w:type="dxa"/>
            <w:tcBorders>
              <w:top w:val="single" w:sz="4" w:space="0" w:color="auto"/>
              <w:left w:val="single" w:sz="4" w:space="0" w:color="auto"/>
              <w:bottom w:val="single" w:sz="4" w:space="0" w:color="auto"/>
              <w:right w:val="single" w:sz="4" w:space="0" w:color="auto"/>
            </w:tcBorders>
            <w:vAlign w:val="center"/>
          </w:tcPr>
          <w:p w14:paraId="511BB2A1" w14:textId="77777777" w:rsidR="00AD2B4C"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3</w:t>
            </w:r>
          </w:p>
        </w:tc>
        <w:tc>
          <w:tcPr>
            <w:tcW w:w="3260" w:type="dxa"/>
            <w:tcBorders>
              <w:top w:val="single" w:sz="4" w:space="0" w:color="auto"/>
              <w:left w:val="single" w:sz="4" w:space="0" w:color="auto"/>
              <w:bottom w:val="single" w:sz="4" w:space="0" w:color="auto"/>
              <w:right w:val="single" w:sz="4" w:space="0" w:color="auto"/>
            </w:tcBorders>
            <w:vAlign w:val="center"/>
          </w:tcPr>
          <w:p w14:paraId="2EA0A60D" w14:textId="72306E89"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氧化钾(K</w:t>
            </w:r>
            <w:r>
              <w:rPr>
                <w:rFonts w:ascii="方正仿宋_GBK" w:eastAsia="方正仿宋_GBK" w:hAnsi="方正仿宋_GBK" w:cs="方正仿宋_GBK" w:hint="eastAsia"/>
                <w:sz w:val="28"/>
                <w:szCs w:val="28"/>
                <w:vertAlign w:val="subscript"/>
              </w:rPr>
              <w:t>2</w:t>
            </w:r>
            <w:r>
              <w:rPr>
                <w:rFonts w:ascii="方正仿宋_GBK" w:eastAsia="方正仿宋_GBK" w:hAnsi="方正仿宋_GBK" w:cs="方正仿宋_GBK" w:hint="eastAsia"/>
                <w:sz w:val="28"/>
                <w:szCs w:val="28"/>
              </w:rPr>
              <w:t>O)</w:t>
            </w:r>
          </w:p>
        </w:tc>
        <w:tc>
          <w:tcPr>
            <w:tcW w:w="4471" w:type="dxa"/>
            <w:tcBorders>
              <w:top w:val="single" w:sz="4" w:space="0" w:color="auto"/>
              <w:left w:val="single" w:sz="4" w:space="0" w:color="auto"/>
              <w:bottom w:val="single" w:sz="4" w:space="0" w:color="auto"/>
              <w:right w:val="single" w:sz="4" w:space="0" w:color="auto"/>
            </w:tcBorders>
            <w:vAlign w:val="center"/>
          </w:tcPr>
          <w:p w14:paraId="640F1936"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8574—2024</w:t>
            </w:r>
          </w:p>
        </w:tc>
      </w:tr>
      <w:tr w:rsidR="00AD2B4C" w14:paraId="1D8E57BF" w14:textId="77777777">
        <w:trPr>
          <w:trHeight w:val="18"/>
          <w:jc w:val="center"/>
        </w:trPr>
        <w:tc>
          <w:tcPr>
            <w:tcW w:w="873" w:type="dxa"/>
            <w:tcBorders>
              <w:top w:val="single" w:sz="4" w:space="0" w:color="auto"/>
              <w:left w:val="single" w:sz="4" w:space="0" w:color="auto"/>
              <w:bottom w:val="single" w:sz="4" w:space="0" w:color="auto"/>
              <w:right w:val="single" w:sz="4" w:space="0" w:color="auto"/>
            </w:tcBorders>
            <w:vAlign w:val="center"/>
          </w:tcPr>
          <w:p w14:paraId="6CC945E7" w14:textId="77777777" w:rsidR="00AD2B4C"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4</w:t>
            </w:r>
          </w:p>
        </w:tc>
        <w:tc>
          <w:tcPr>
            <w:tcW w:w="3260" w:type="dxa"/>
            <w:tcBorders>
              <w:top w:val="single" w:sz="4" w:space="0" w:color="auto"/>
              <w:left w:val="single" w:sz="4" w:space="0" w:color="auto"/>
              <w:bottom w:val="single" w:sz="4" w:space="0" w:color="auto"/>
              <w:right w:val="single" w:sz="4" w:space="0" w:color="auto"/>
            </w:tcBorders>
            <w:vAlign w:val="center"/>
          </w:tcPr>
          <w:p w14:paraId="008B9CC4"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总养分(N+ P</w:t>
            </w:r>
            <w:r>
              <w:rPr>
                <w:rFonts w:ascii="方正仿宋_GBK" w:eastAsia="方正仿宋_GBK" w:hAnsi="方正仿宋_GBK" w:cs="方正仿宋_GBK" w:hint="eastAsia"/>
                <w:sz w:val="28"/>
                <w:szCs w:val="28"/>
                <w:vertAlign w:val="subscript"/>
              </w:rPr>
              <w:t>2</w:t>
            </w:r>
            <w:r>
              <w:rPr>
                <w:rFonts w:ascii="方正仿宋_GBK" w:eastAsia="方正仿宋_GBK" w:hAnsi="方正仿宋_GBK" w:cs="方正仿宋_GBK" w:hint="eastAsia"/>
                <w:sz w:val="28"/>
                <w:szCs w:val="28"/>
              </w:rPr>
              <w:t>O</w:t>
            </w:r>
            <w:r>
              <w:rPr>
                <w:rFonts w:ascii="方正仿宋_GBK" w:eastAsia="方正仿宋_GBK" w:hAnsi="方正仿宋_GBK" w:cs="方正仿宋_GBK" w:hint="eastAsia"/>
                <w:sz w:val="28"/>
                <w:szCs w:val="28"/>
                <w:vertAlign w:val="subscript"/>
              </w:rPr>
              <w:t>5</w:t>
            </w:r>
            <w:r>
              <w:rPr>
                <w:rFonts w:ascii="方正仿宋_GBK" w:eastAsia="方正仿宋_GBK" w:hAnsi="方正仿宋_GBK" w:cs="方正仿宋_GBK" w:hint="eastAsia"/>
                <w:sz w:val="28"/>
                <w:szCs w:val="28"/>
              </w:rPr>
              <w:t>+ K</w:t>
            </w:r>
            <w:r>
              <w:rPr>
                <w:rFonts w:ascii="方正仿宋_GBK" w:eastAsia="方正仿宋_GBK" w:hAnsi="方正仿宋_GBK" w:cs="方正仿宋_GBK" w:hint="eastAsia"/>
                <w:sz w:val="28"/>
                <w:szCs w:val="28"/>
                <w:vertAlign w:val="subscript"/>
              </w:rPr>
              <w:t>2</w:t>
            </w:r>
            <w:r>
              <w:rPr>
                <w:rFonts w:ascii="方正仿宋_GBK" w:eastAsia="方正仿宋_GBK" w:hAnsi="方正仿宋_GBK" w:cs="方正仿宋_GBK" w:hint="eastAsia"/>
                <w:sz w:val="28"/>
                <w:szCs w:val="28"/>
              </w:rPr>
              <w:t>O)</w:t>
            </w:r>
          </w:p>
        </w:tc>
        <w:tc>
          <w:tcPr>
            <w:tcW w:w="4471" w:type="dxa"/>
            <w:tcBorders>
              <w:top w:val="single" w:sz="4" w:space="0" w:color="auto"/>
              <w:left w:val="single" w:sz="4" w:space="0" w:color="auto"/>
              <w:bottom w:val="single" w:sz="4" w:space="0" w:color="auto"/>
              <w:right w:val="single" w:sz="4" w:space="0" w:color="auto"/>
            </w:tcBorders>
            <w:vAlign w:val="center"/>
          </w:tcPr>
          <w:p w14:paraId="0709C9C6"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21633—2020</w:t>
            </w:r>
          </w:p>
        </w:tc>
      </w:tr>
      <w:tr w:rsidR="001E1097" w14:paraId="57AD762F" w14:textId="77777777">
        <w:trPr>
          <w:trHeight w:val="18"/>
          <w:jc w:val="center"/>
        </w:trPr>
        <w:tc>
          <w:tcPr>
            <w:tcW w:w="873" w:type="dxa"/>
            <w:tcBorders>
              <w:top w:val="single" w:sz="4" w:space="0" w:color="auto"/>
              <w:left w:val="single" w:sz="4" w:space="0" w:color="auto"/>
              <w:bottom w:val="single" w:sz="4" w:space="0" w:color="auto"/>
              <w:right w:val="single" w:sz="4" w:space="0" w:color="auto"/>
            </w:tcBorders>
            <w:vAlign w:val="center"/>
          </w:tcPr>
          <w:p w14:paraId="78C8FCCF" w14:textId="77777777" w:rsidR="001E1097" w:rsidRDefault="001E1097">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5</w:t>
            </w:r>
          </w:p>
        </w:tc>
        <w:tc>
          <w:tcPr>
            <w:tcW w:w="3260" w:type="dxa"/>
            <w:tcBorders>
              <w:top w:val="single" w:sz="4" w:space="0" w:color="auto"/>
              <w:left w:val="single" w:sz="4" w:space="0" w:color="auto"/>
              <w:bottom w:val="single" w:sz="4" w:space="0" w:color="auto"/>
              <w:right w:val="single" w:sz="4" w:space="0" w:color="auto"/>
            </w:tcBorders>
            <w:vAlign w:val="center"/>
          </w:tcPr>
          <w:p w14:paraId="51977F28" w14:textId="11E44763"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氯离子</w:t>
            </w:r>
          </w:p>
        </w:tc>
        <w:tc>
          <w:tcPr>
            <w:tcW w:w="4471" w:type="dxa"/>
            <w:tcBorders>
              <w:top w:val="single" w:sz="4" w:space="0" w:color="auto"/>
              <w:left w:val="single" w:sz="4" w:space="0" w:color="auto"/>
              <w:bottom w:val="single" w:sz="4" w:space="0" w:color="auto"/>
              <w:right w:val="single" w:sz="4" w:space="0" w:color="auto"/>
            </w:tcBorders>
            <w:vAlign w:val="center"/>
          </w:tcPr>
          <w:p w14:paraId="670F794D" w14:textId="1BC17AB2"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24890—2010</w:t>
            </w:r>
          </w:p>
        </w:tc>
      </w:tr>
      <w:tr w:rsidR="001E1097" w14:paraId="1BDF4929" w14:textId="77777777">
        <w:trPr>
          <w:trHeight w:val="18"/>
          <w:jc w:val="center"/>
        </w:trPr>
        <w:tc>
          <w:tcPr>
            <w:tcW w:w="873" w:type="dxa"/>
            <w:tcBorders>
              <w:top w:val="single" w:sz="4" w:space="0" w:color="auto"/>
              <w:left w:val="single" w:sz="4" w:space="0" w:color="auto"/>
              <w:bottom w:val="single" w:sz="4" w:space="0" w:color="auto"/>
              <w:right w:val="single" w:sz="4" w:space="0" w:color="auto"/>
            </w:tcBorders>
            <w:vAlign w:val="center"/>
          </w:tcPr>
          <w:p w14:paraId="349BC28A" w14:textId="77777777" w:rsidR="001E1097" w:rsidRDefault="001E1097">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6</w:t>
            </w:r>
          </w:p>
        </w:tc>
        <w:tc>
          <w:tcPr>
            <w:tcW w:w="3260" w:type="dxa"/>
            <w:tcBorders>
              <w:top w:val="single" w:sz="4" w:space="0" w:color="auto"/>
              <w:left w:val="single" w:sz="4" w:space="0" w:color="auto"/>
              <w:bottom w:val="single" w:sz="4" w:space="0" w:color="auto"/>
              <w:right w:val="single" w:sz="4" w:space="0" w:color="auto"/>
            </w:tcBorders>
            <w:vAlign w:val="center"/>
          </w:tcPr>
          <w:p w14:paraId="5682FD53" w14:textId="790DDB93"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总砷</w:t>
            </w:r>
          </w:p>
        </w:tc>
        <w:tc>
          <w:tcPr>
            <w:tcW w:w="4471" w:type="dxa"/>
            <w:tcBorders>
              <w:top w:val="single" w:sz="4" w:space="0" w:color="auto"/>
              <w:left w:val="single" w:sz="4" w:space="0" w:color="auto"/>
              <w:bottom w:val="single" w:sz="4" w:space="0" w:color="auto"/>
              <w:right w:val="single" w:sz="4" w:space="0" w:color="auto"/>
            </w:tcBorders>
            <w:vAlign w:val="center"/>
          </w:tcPr>
          <w:p w14:paraId="7A3D4725" w14:textId="53B15E7D"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23349—2020</w:t>
            </w:r>
          </w:p>
        </w:tc>
      </w:tr>
      <w:tr w:rsidR="001E1097" w14:paraId="36DB5044" w14:textId="77777777">
        <w:trPr>
          <w:trHeight w:val="18"/>
          <w:jc w:val="center"/>
        </w:trPr>
        <w:tc>
          <w:tcPr>
            <w:tcW w:w="873" w:type="dxa"/>
            <w:tcBorders>
              <w:top w:val="single" w:sz="4" w:space="0" w:color="auto"/>
              <w:left w:val="single" w:sz="4" w:space="0" w:color="auto"/>
              <w:bottom w:val="single" w:sz="4" w:space="0" w:color="auto"/>
              <w:right w:val="single" w:sz="4" w:space="0" w:color="auto"/>
            </w:tcBorders>
            <w:vAlign w:val="center"/>
          </w:tcPr>
          <w:p w14:paraId="600660F7" w14:textId="77777777" w:rsidR="001E1097" w:rsidRDefault="001E1097">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7</w:t>
            </w:r>
          </w:p>
        </w:tc>
        <w:tc>
          <w:tcPr>
            <w:tcW w:w="3260" w:type="dxa"/>
            <w:tcBorders>
              <w:top w:val="single" w:sz="4" w:space="0" w:color="auto"/>
              <w:left w:val="single" w:sz="4" w:space="0" w:color="auto"/>
              <w:bottom w:val="single" w:sz="4" w:space="0" w:color="auto"/>
              <w:right w:val="single" w:sz="4" w:space="0" w:color="auto"/>
            </w:tcBorders>
            <w:vAlign w:val="center"/>
          </w:tcPr>
          <w:p w14:paraId="6FC2D0F9" w14:textId="71282E7A"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总镉</w:t>
            </w:r>
          </w:p>
        </w:tc>
        <w:tc>
          <w:tcPr>
            <w:tcW w:w="4471" w:type="dxa"/>
            <w:tcBorders>
              <w:top w:val="single" w:sz="4" w:space="0" w:color="auto"/>
              <w:left w:val="single" w:sz="4" w:space="0" w:color="auto"/>
              <w:bottom w:val="single" w:sz="4" w:space="0" w:color="auto"/>
              <w:right w:val="single" w:sz="4" w:space="0" w:color="auto"/>
            </w:tcBorders>
            <w:vAlign w:val="center"/>
          </w:tcPr>
          <w:p w14:paraId="1FD7DA38" w14:textId="6F87C2CD"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23349—2020</w:t>
            </w:r>
          </w:p>
        </w:tc>
      </w:tr>
      <w:tr w:rsidR="001E1097" w14:paraId="31576AE1" w14:textId="77777777">
        <w:trPr>
          <w:trHeight w:val="18"/>
          <w:jc w:val="center"/>
        </w:trPr>
        <w:tc>
          <w:tcPr>
            <w:tcW w:w="873" w:type="dxa"/>
            <w:tcBorders>
              <w:top w:val="single" w:sz="4" w:space="0" w:color="auto"/>
              <w:left w:val="single" w:sz="4" w:space="0" w:color="auto"/>
              <w:bottom w:val="single" w:sz="4" w:space="0" w:color="auto"/>
              <w:right w:val="single" w:sz="4" w:space="0" w:color="auto"/>
            </w:tcBorders>
            <w:vAlign w:val="center"/>
          </w:tcPr>
          <w:p w14:paraId="16A303D7" w14:textId="77777777" w:rsidR="001E1097" w:rsidRDefault="001E1097">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8</w:t>
            </w:r>
          </w:p>
        </w:tc>
        <w:tc>
          <w:tcPr>
            <w:tcW w:w="3260" w:type="dxa"/>
            <w:tcBorders>
              <w:top w:val="single" w:sz="4" w:space="0" w:color="auto"/>
              <w:left w:val="single" w:sz="4" w:space="0" w:color="auto"/>
              <w:bottom w:val="single" w:sz="4" w:space="0" w:color="auto"/>
              <w:right w:val="single" w:sz="4" w:space="0" w:color="auto"/>
            </w:tcBorders>
            <w:vAlign w:val="center"/>
          </w:tcPr>
          <w:p w14:paraId="06D71F5C" w14:textId="7D1C375A" w:rsidR="001E1097" w:rsidRDefault="001E1097">
            <w:pPr>
              <w:spacing w:line="560" w:lineRule="exact"/>
              <w:jc w:val="left"/>
              <w:rPr>
                <w:rFonts w:ascii="方正仿宋_GBK" w:eastAsia="方正仿宋_GBK" w:hAnsi="方正仿宋_GBK" w:cs="方正仿宋_GBK" w:hint="eastAsia"/>
                <w:sz w:val="28"/>
                <w:szCs w:val="28"/>
              </w:rPr>
            </w:pPr>
            <w:proofErr w:type="gramStart"/>
            <w:r>
              <w:rPr>
                <w:rFonts w:ascii="方正仿宋_GBK" w:eastAsia="方正仿宋_GBK" w:hAnsi="方正仿宋_GBK" w:cs="方正仿宋_GBK" w:hint="eastAsia"/>
                <w:sz w:val="28"/>
                <w:szCs w:val="28"/>
              </w:rPr>
              <w:t>总铅</w:t>
            </w:r>
            <w:proofErr w:type="gramEnd"/>
          </w:p>
        </w:tc>
        <w:tc>
          <w:tcPr>
            <w:tcW w:w="4471" w:type="dxa"/>
            <w:tcBorders>
              <w:top w:val="single" w:sz="4" w:space="0" w:color="auto"/>
              <w:left w:val="single" w:sz="4" w:space="0" w:color="auto"/>
              <w:bottom w:val="single" w:sz="4" w:space="0" w:color="auto"/>
              <w:right w:val="single" w:sz="4" w:space="0" w:color="auto"/>
            </w:tcBorders>
            <w:vAlign w:val="center"/>
          </w:tcPr>
          <w:p w14:paraId="05DAAE25" w14:textId="7BB91BB5"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23349—2020</w:t>
            </w:r>
          </w:p>
        </w:tc>
      </w:tr>
      <w:tr w:rsidR="001E1097" w14:paraId="3B74AB1D" w14:textId="77777777">
        <w:trPr>
          <w:trHeight w:val="18"/>
          <w:jc w:val="center"/>
        </w:trPr>
        <w:tc>
          <w:tcPr>
            <w:tcW w:w="873" w:type="dxa"/>
            <w:tcBorders>
              <w:top w:val="single" w:sz="4" w:space="0" w:color="auto"/>
              <w:left w:val="single" w:sz="4" w:space="0" w:color="auto"/>
              <w:bottom w:val="single" w:sz="4" w:space="0" w:color="auto"/>
              <w:right w:val="single" w:sz="4" w:space="0" w:color="auto"/>
            </w:tcBorders>
            <w:vAlign w:val="center"/>
          </w:tcPr>
          <w:p w14:paraId="01ABFE60" w14:textId="77777777" w:rsidR="001E1097" w:rsidRDefault="001E1097">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lastRenderedPageBreak/>
              <w:t>9</w:t>
            </w:r>
          </w:p>
        </w:tc>
        <w:tc>
          <w:tcPr>
            <w:tcW w:w="3260" w:type="dxa"/>
            <w:tcBorders>
              <w:top w:val="single" w:sz="4" w:space="0" w:color="auto"/>
              <w:left w:val="single" w:sz="4" w:space="0" w:color="auto"/>
              <w:bottom w:val="single" w:sz="4" w:space="0" w:color="auto"/>
              <w:right w:val="single" w:sz="4" w:space="0" w:color="auto"/>
            </w:tcBorders>
            <w:vAlign w:val="center"/>
          </w:tcPr>
          <w:p w14:paraId="3E4A6B0A" w14:textId="6087149B" w:rsidR="001E1097" w:rsidRDefault="001E1097">
            <w:pPr>
              <w:spacing w:line="560" w:lineRule="exact"/>
              <w:jc w:val="left"/>
              <w:rPr>
                <w:rFonts w:ascii="方正仿宋_GBK" w:eastAsia="方正仿宋_GBK" w:hAnsi="方正仿宋_GBK" w:cs="方正仿宋_GBK" w:hint="eastAsia"/>
                <w:sz w:val="28"/>
                <w:szCs w:val="28"/>
              </w:rPr>
            </w:pPr>
            <w:proofErr w:type="gramStart"/>
            <w:r>
              <w:rPr>
                <w:rFonts w:ascii="方正仿宋_GBK" w:eastAsia="方正仿宋_GBK" w:hAnsi="方正仿宋_GBK" w:cs="方正仿宋_GBK" w:hint="eastAsia"/>
                <w:sz w:val="28"/>
                <w:szCs w:val="28"/>
              </w:rPr>
              <w:t>总铬</w:t>
            </w:r>
            <w:proofErr w:type="gramEnd"/>
          </w:p>
        </w:tc>
        <w:tc>
          <w:tcPr>
            <w:tcW w:w="4471" w:type="dxa"/>
            <w:tcBorders>
              <w:top w:val="single" w:sz="4" w:space="0" w:color="auto"/>
              <w:left w:val="single" w:sz="4" w:space="0" w:color="auto"/>
              <w:bottom w:val="single" w:sz="4" w:space="0" w:color="auto"/>
              <w:right w:val="single" w:sz="4" w:space="0" w:color="auto"/>
            </w:tcBorders>
            <w:vAlign w:val="center"/>
          </w:tcPr>
          <w:p w14:paraId="47F92105" w14:textId="46F1E22F"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23349—2020</w:t>
            </w:r>
          </w:p>
        </w:tc>
      </w:tr>
      <w:tr w:rsidR="001E1097" w14:paraId="0DA69198" w14:textId="77777777">
        <w:trPr>
          <w:trHeight w:val="18"/>
          <w:jc w:val="center"/>
        </w:trPr>
        <w:tc>
          <w:tcPr>
            <w:tcW w:w="873" w:type="dxa"/>
            <w:tcBorders>
              <w:top w:val="single" w:sz="4" w:space="0" w:color="auto"/>
              <w:left w:val="single" w:sz="4" w:space="0" w:color="auto"/>
              <w:bottom w:val="single" w:sz="4" w:space="0" w:color="auto"/>
              <w:right w:val="single" w:sz="4" w:space="0" w:color="auto"/>
            </w:tcBorders>
            <w:vAlign w:val="center"/>
          </w:tcPr>
          <w:p w14:paraId="05D53967" w14:textId="77777777" w:rsidR="001E1097" w:rsidRDefault="001E1097">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10</w:t>
            </w:r>
          </w:p>
        </w:tc>
        <w:tc>
          <w:tcPr>
            <w:tcW w:w="3260" w:type="dxa"/>
            <w:tcBorders>
              <w:top w:val="single" w:sz="4" w:space="0" w:color="auto"/>
              <w:left w:val="single" w:sz="4" w:space="0" w:color="auto"/>
              <w:bottom w:val="single" w:sz="4" w:space="0" w:color="auto"/>
              <w:right w:val="single" w:sz="4" w:space="0" w:color="auto"/>
            </w:tcBorders>
            <w:vAlign w:val="center"/>
          </w:tcPr>
          <w:p w14:paraId="6007CAEE" w14:textId="4D536E2B"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总汞</w:t>
            </w:r>
          </w:p>
        </w:tc>
        <w:tc>
          <w:tcPr>
            <w:tcW w:w="4471" w:type="dxa"/>
            <w:tcBorders>
              <w:top w:val="single" w:sz="4" w:space="0" w:color="auto"/>
              <w:left w:val="single" w:sz="4" w:space="0" w:color="auto"/>
              <w:bottom w:val="single" w:sz="4" w:space="0" w:color="auto"/>
              <w:right w:val="single" w:sz="4" w:space="0" w:color="auto"/>
            </w:tcBorders>
            <w:vAlign w:val="center"/>
          </w:tcPr>
          <w:p w14:paraId="2600F43D" w14:textId="2EC93FBD"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23349—2020</w:t>
            </w:r>
          </w:p>
        </w:tc>
      </w:tr>
    </w:tbl>
    <w:p w14:paraId="01F0D9D9" w14:textId="77777777" w:rsidR="00AD2B4C"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表3 有机无机复混肥料</w:t>
      </w: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4536"/>
      </w:tblGrid>
      <w:tr w:rsidR="00AD2B4C" w14:paraId="4E6653C0" w14:textId="77777777" w:rsidTr="001E1097">
        <w:trPr>
          <w:cantSplit/>
          <w:trHeight w:val="20"/>
          <w:tblHeader/>
        </w:trPr>
        <w:tc>
          <w:tcPr>
            <w:tcW w:w="851" w:type="dxa"/>
            <w:tcBorders>
              <w:top w:val="single" w:sz="4" w:space="0" w:color="auto"/>
              <w:left w:val="single" w:sz="4" w:space="0" w:color="auto"/>
              <w:bottom w:val="single" w:sz="4" w:space="0" w:color="auto"/>
              <w:right w:val="single" w:sz="4" w:space="0" w:color="auto"/>
            </w:tcBorders>
            <w:vAlign w:val="center"/>
          </w:tcPr>
          <w:p w14:paraId="0FE21B19" w14:textId="77777777" w:rsidR="00AD2B4C" w:rsidRDefault="00000000">
            <w:pPr>
              <w:shd w:val="clear" w:color="auto" w:fill="FFFFFF"/>
              <w:spacing w:line="240" w:lineRule="auto"/>
              <w:rPr>
                <w:rFonts w:ascii="方正仿宋_GBK" w:eastAsia="方正仿宋_GBK" w:hAnsi="方正仿宋_GBK" w:cs="方正仿宋_GBK" w:hint="eastAsia"/>
                <w:b/>
                <w:bCs/>
                <w:sz w:val="28"/>
                <w:szCs w:val="28"/>
              </w:rPr>
            </w:pPr>
            <w:r>
              <w:rPr>
                <w:rFonts w:ascii="方正仿宋_GBK" w:eastAsia="方正仿宋_GBK" w:hAnsi="方正仿宋_GBK" w:cs="方正仿宋_GBK" w:hint="eastAsia"/>
                <w:b/>
                <w:bCs/>
                <w:sz w:val="28"/>
                <w:szCs w:val="28"/>
              </w:rPr>
              <w:t>序号</w:t>
            </w:r>
          </w:p>
        </w:tc>
        <w:tc>
          <w:tcPr>
            <w:tcW w:w="3260" w:type="dxa"/>
            <w:tcBorders>
              <w:top w:val="single" w:sz="4" w:space="0" w:color="auto"/>
              <w:left w:val="single" w:sz="4" w:space="0" w:color="auto"/>
              <w:bottom w:val="single" w:sz="4" w:space="0" w:color="auto"/>
              <w:right w:val="single" w:sz="4" w:space="0" w:color="auto"/>
            </w:tcBorders>
            <w:vAlign w:val="center"/>
          </w:tcPr>
          <w:p w14:paraId="70364993" w14:textId="77777777" w:rsidR="00AD2B4C" w:rsidRDefault="00000000">
            <w:pPr>
              <w:shd w:val="clear" w:color="auto" w:fill="FFFFFF"/>
              <w:spacing w:line="240" w:lineRule="auto"/>
              <w:rPr>
                <w:rFonts w:ascii="方正仿宋_GBK" w:eastAsia="方正仿宋_GBK" w:hAnsi="方正仿宋_GBK" w:cs="方正仿宋_GBK" w:hint="eastAsia"/>
                <w:b/>
                <w:bCs/>
                <w:sz w:val="28"/>
                <w:szCs w:val="28"/>
              </w:rPr>
            </w:pPr>
            <w:r>
              <w:rPr>
                <w:rFonts w:ascii="方正仿宋_GBK" w:eastAsia="方正仿宋_GBK" w:hAnsi="方正仿宋_GBK" w:cs="方正仿宋_GBK" w:hint="eastAsia"/>
                <w:b/>
                <w:bCs/>
                <w:sz w:val="28"/>
                <w:szCs w:val="28"/>
              </w:rPr>
              <w:t>检验项目</w:t>
            </w:r>
          </w:p>
        </w:tc>
        <w:tc>
          <w:tcPr>
            <w:tcW w:w="4536" w:type="dxa"/>
            <w:tcBorders>
              <w:top w:val="single" w:sz="4" w:space="0" w:color="auto"/>
              <w:left w:val="single" w:sz="4" w:space="0" w:color="auto"/>
              <w:bottom w:val="single" w:sz="4" w:space="0" w:color="auto"/>
              <w:right w:val="single" w:sz="4" w:space="0" w:color="auto"/>
            </w:tcBorders>
            <w:vAlign w:val="center"/>
          </w:tcPr>
          <w:p w14:paraId="6DB185C9" w14:textId="77777777" w:rsidR="00AD2B4C" w:rsidRDefault="00000000">
            <w:pPr>
              <w:shd w:val="clear" w:color="auto" w:fill="FFFFFF"/>
              <w:spacing w:line="240" w:lineRule="auto"/>
              <w:rPr>
                <w:rFonts w:ascii="方正仿宋_GBK" w:eastAsia="方正仿宋_GBK" w:hAnsi="方正仿宋_GBK" w:cs="方正仿宋_GBK" w:hint="eastAsia"/>
                <w:b/>
                <w:bCs/>
                <w:sz w:val="28"/>
                <w:szCs w:val="28"/>
              </w:rPr>
            </w:pPr>
            <w:r>
              <w:rPr>
                <w:rFonts w:ascii="方正仿宋_GBK" w:eastAsia="方正仿宋_GBK" w:hAnsi="方正仿宋_GBK" w:cs="方正仿宋_GBK" w:hint="eastAsia"/>
                <w:b/>
                <w:bCs/>
                <w:sz w:val="28"/>
                <w:szCs w:val="28"/>
              </w:rPr>
              <w:t>检验检测方法</w:t>
            </w:r>
          </w:p>
        </w:tc>
      </w:tr>
      <w:tr w:rsidR="00AD2B4C" w14:paraId="01497C39" w14:textId="77777777" w:rsidTr="001E1097">
        <w:trPr>
          <w:cantSplit/>
          <w:trHeight w:val="20"/>
        </w:trPr>
        <w:tc>
          <w:tcPr>
            <w:tcW w:w="851" w:type="dxa"/>
            <w:tcBorders>
              <w:top w:val="single" w:sz="4" w:space="0" w:color="auto"/>
              <w:left w:val="single" w:sz="4" w:space="0" w:color="auto"/>
              <w:bottom w:val="single" w:sz="4" w:space="0" w:color="auto"/>
              <w:right w:val="single" w:sz="4" w:space="0" w:color="auto"/>
            </w:tcBorders>
            <w:vAlign w:val="center"/>
          </w:tcPr>
          <w:p w14:paraId="46A7BD99" w14:textId="77777777" w:rsidR="00AD2B4C"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1</w:t>
            </w:r>
          </w:p>
        </w:tc>
        <w:tc>
          <w:tcPr>
            <w:tcW w:w="3260" w:type="dxa"/>
            <w:tcBorders>
              <w:top w:val="single" w:sz="4" w:space="0" w:color="auto"/>
              <w:left w:val="single" w:sz="4" w:space="0" w:color="auto"/>
              <w:bottom w:val="single" w:sz="4" w:space="0" w:color="auto"/>
              <w:right w:val="single" w:sz="4" w:space="0" w:color="auto"/>
            </w:tcBorders>
            <w:vAlign w:val="center"/>
          </w:tcPr>
          <w:p w14:paraId="2C21700C"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总氮(N)含量</w:t>
            </w:r>
          </w:p>
        </w:tc>
        <w:tc>
          <w:tcPr>
            <w:tcW w:w="4536" w:type="dxa"/>
            <w:tcBorders>
              <w:top w:val="single" w:sz="4" w:space="0" w:color="auto"/>
              <w:left w:val="single" w:sz="4" w:space="0" w:color="auto"/>
              <w:bottom w:val="single" w:sz="4" w:space="0" w:color="auto"/>
              <w:right w:val="single" w:sz="4" w:space="0" w:color="auto"/>
            </w:tcBorders>
            <w:vAlign w:val="center"/>
          </w:tcPr>
          <w:p w14:paraId="19D4518E"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17767.1—2008</w:t>
            </w:r>
          </w:p>
        </w:tc>
      </w:tr>
      <w:tr w:rsidR="00AD2B4C" w14:paraId="38DDAE1B" w14:textId="77777777" w:rsidTr="001E1097">
        <w:trPr>
          <w:cantSplit/>
          <w:trHeight w:val="20"/>
        </w:trPr>
        <w:tc>
          <w:tcPr>
            <w:tcW w:w="851" w:type="dxa"/>
            <w:tcBorders>
              <w:top w:val="single" w:sz="4" w:space="0" w:color="auto"/>
              <w:left w:val="single" w:sz="4" w:space="0" w:color="auto"/>
              <w:bottom w:val="single" w:sz="4" w:space="0" w:color="auto"/>
              <w:right w:val="single" w:sz="4" w:space="0" w:color="auto"/>
            </w:tcBorders>
            <w:vAlign w:val="center"/>
          </w:tcPr>
          <w:p w14:paraId="7B2F3CB1" w14:textId="77777777" w:rsidR="00AD2B4C"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2</w:t>
            </w:r>
          </w:p>
        </w:tc>
        <w:tc>
          <w:tcPr>
            <w:tcW w:w="3260" w:type="dxa"/>
            <w:tcBorders>
              <w:top w:val="single" w:sz="4" w:space="0" w:color="auto"/>
              <w:left w:val="single" w:sz="4" w:space="0" w:color="auto"/>
              <w:bottom w:val="single" w:sz="4" w:space="0" w:color="auto"/>
              <w:right w:val="single" w:sz="4" w:space="0" w:color="auto"/>
            </w:tcBorders>
            <w:vAlign w:val="center"/>
          </w:tcPr>
          <w:p w14:paraId="5E385606"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有效五氧化二磷(P</w:t>
            </w:r>
            <w:r>
              <w:rPr>
                <w:rFonts w:ascii="方正仿宋_GBK" w:eastAsia="方正仿宋_GBK" w:hAnsi="方正仿宋_GBK" w:cs="方正仿宋_GBK" w:hint="eastAsia"/>
                <w:sz w:val="28"/>
                <w:szCs w:val="28"/>
                <w:vertAlign w:val="subscript"/>
              </w:rPr>
              <w:t>2</w:t>
            </w:r>
            <w:r>
              <w:rPr>
                <w:rFonts w:ascii="方正仿宋_GBK" w:eastAsia="方正仿宋_GBK" w:hAnsi="方正仿宋_GBK" w:cs="方正仿宋_GBK" w:hint="eastAsia"/>
                <w:sz w:val="28"/>
                <w:szCs w:val="28"/>
              </w:rPr>
              <w:t>O</w:t>
            </w:r>
            <w:r>
              <w:rPr>
                <w:rFonts w:ascii="方正仿宋_GBK" w:eastAsia="方正仿宋_GBK" w:hAnsi="方正仿宋_GBK" w:cs="方正仿宋_GBK" w:hint="eastAsia"/>
                <w:sz w:val="28"/>
                <w:szCs w:val="28"/>
                <w:vertAlign w:val="subscript"/>
              </w:rPr>
              <w:t>5</w:t>
            </w:r>
            <w:r>
              <w:rPr>
                <w:rFonts w:ascii="方正仿宋_GBK" w:eastAsia="方正仿宋_GBK" w:hAnsi="方正仿宋_GBK" w:cs="方正仿宋_GBK" w:hint="eastAsia"/>
                <w:sz w:val="28"/>
                <w:szCs w:val="28"/>
              </w:rPr>
              <w:t>)含量</w:t>
            </w:r>
          </w:p>
        </w:tc>
        <w:tc>
          <w:tcPr>
            <w:tcW w:w="4536" w:type="dxa"/>
            <w:tcBorders>
              <w:top w:val="single" w:sz="4" w:space="0" w:color="auto"/>
              <w:left w:val="single" w:sz="4" w:space="0" w:color="auto"/>
              <w:bottom w:val="single" w:sz="4" w:space="0" w:color="auto"/>
              <w:right w:val="single" w:sz="4" w:space="0" w:color="auto"/>
            </w:tcBorders>
            <w:vAlign w:val="center"/>
          </w:tcPr>
          <w:p w14:paraId="324915FF"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15063—2020</w:t>
            </w:r>
          </w:p>
        </w:tc>
      </w:tr>
      <w:tr w:rsidR="00AD2B4C" w14:paraId="71B46DB1" w14:textId="77777777" w:rsidTr="001E1097">
        <w:trPr>
          <w:cantSplit/>
          <w:trHeight w:val="20"/>
        </w:trPr>
        <w:tc>
          <w:tcPr>
            <w:tcW w:w="851" w:type="dxa"/>
            <w:tcBorders>
              <w:top w:val="single" w:sz="4" w:space="0" w:color="auto"/>
              <w:left w:val="single" w:sz="4" w:space="0" w:color="auto"/>
              <w:bottom w:val="single" w:sz="4" w:space="0" w:color="auto"/>
              <w:right w:val="single" w:sz="4" w:space="0" w:color="auto"/>
            </w:tcBorders>
            <w:vAlign w:val="center"/>
          </w:tcPr>
          <w:p w14:paraId="2B6D0CD0" w14:textId="77777777" w:rsidR="00AD2B4C"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3</w:t>
            </w:r>
          </w:p>
        </w:tc>
        <w:tc>
          <w:tcPr>
            <w:tcW w:w="3260" w:type="dxa"/>
            <w:tcBorders>
              <w:top w:val="single" w:sz="4" w:space="0" w:color="auto"/>
              <w:left w:val="single" w:sz="4" w:space="0" w:color="auto"/>
              <w:bottom w:val="single" w:sz="4" w:space="0" w:color="auto"/>
              <w:right w:val="single" w:sz="4" w:space="0" w:color="auto"/>
            </w:tcBorders>
            <w:vAlign w:val="center"/>
          </w:tcPr>
          <w:p w14:paraId="11915A96"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总氧化钾(K</w:t>
            </w:r>
            <w:r>
              <w:rPr>
                <w:rFonts w:ascii="方正仿宋_GBK" w:eastAsia="方正仿宋_GBK" w:hAnsi="方正仿宋_GBK" w:cs="方正仿宋_GBK" w:hint="eastAsia"/>
                <w:sz w:val="28"/>
                <w:szCs w:val="28"/>
                <w:vertAlign w:val="subscript"/>
              </w:rPr>
              <w:t>2</w:t>
            </w:r>
            <w:r>
              <w:rPr>
                <w:rFonts w:ascii="方正仿宋_GBK" w:eastAsia="方正仿宋_GBK" w:hAnsi="方正仿宋_GBK" w:cs="方正仿宋_GBK" w:hint="eastAsia"/>
                <w:sz w:val="28"/>
                <w:szCs w:val="28"/>
              </w:rPr>
              <w:t>O)含量</w:t>
            </w:r>
          </w:p>
        </w:tc>
        <w:tc>
          <w:tcPr>
            <w:tcW w:w="4536" w:type="dxa"/>
            <w:tcBorders>
              <w:top w:val="single" w:sz="4" w:space="0" w:color="auto"/>
              <w:left w:val="single" w:sz="4" w:space="0" w:color="auto"/>
              <w:bottom w:val="single" w:sz="4" w:space="0" w:color="auto"/>
              <w:right w:val="single" w:sz="4" w:space="0" w:color="auto"/>
            </w:tcBorders>
            <w:vAlign w:val="center"/>
          </w:tcPr>
          <w:p w14:paraId="104CE9DD"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17767.3—2010</w:t>
            </w:r>
          </w:p>
        </w:tc>
      </w:tr>
      <w:tr w:rsidR="00AD2B4C" w14:paraId="5E925723" w14:textId="77777777" w:rsidTr="001E1097">
        <w:trPr>
          <w:cantSplit/>
          <w:trHeight w:val="20"/>
        </w:trPr>
        <w:tc>
          <w:tcPr>
            <w:tcW w:w="851" w:type="dxa"/>
            <w:tcBorders>
              <w:top w:val="single" w:sz="4" w:space="0" w:color="auto"/>
              <w:left w:val="single" w:sz="4" w:space="0" w:color="auto"/>
              <w:bottom w:val="single" w:sz="4" w:space="0" w:color="auto"/>
              <w:right w:val="single" w:sz="4" w:space="0" w:color="auto"/>
            </w:tcBorders>
            <w:vAlign w:val="center"/>
          </w:tcPr>
          <w:p w14:paraId="31E11829" w14:textId="77777777" w:rsidR="00AD2B4C"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4</w:t>
            </w:r>
          </w:p>
        </w:tc>
        <w:tc>
          <w:tcPr>
            <w:tcW w:w="3260" w:type="dxa"/>
            <w:tcBorders>
              <w:top w:val="single" w:sz="4" w:space="0" w:color="auto"/>
              <w:left w:val="single" w:sz="4" w:space="0" w:color="auto"/>
              <w:bottom w:val="single" w:sz="4" w:space="0" w:color="auto"/>
              <w:right w:val="single" w:sz="4" w:space="0" w:color="auto"/>
            </w:tcBorders>
            <w:vAlign w:val="center"/>
          </w:tcPr>
          <w:p w14:paraId="2368B649"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总养分(N+P</w:t>
            </w:r>
            <w:r>
              <w:rPr>
                <w:rFonts w:ascii="方正仿宋_GBK" w:eastAsia="方正仿宋_GBK" w:hAnsi="方正仿宋_GBK" w:cs="方正仿宋_GBK" w:hint="eastAsia"/>
                <w:sz w:val="28"/>
                <w:szCs w:val="28"/>
                <w:vertAlign w:val="subscript"/>
              </w:rPr>
              <w:t>2</w:t>
            </w:r>
            <w:r>
              <w:rPr>
                <w:rFonts w:ascii="方正仿宋_GBK" w:eastAsia="方正仿宋_GBK" w:hAnsi="方正仿宋_GBK" w:cs="方正仿宋_GBK" w:hint="eastAsia"/>
                <w:sz w:val="28"/>
                <w:szCs w:val="28"/>
              </w:rPr>
              <w:t>O</w:t>
            </w:r>
            <w:r>
              <w:rPr>
                <w:rFonts w:ascii="方正仿宋_GBK" w:eastAsia="方正仿宋_GBK" w:hAnsi="方正仿宋_GBK" w:cs="方正仿宋_GBK" w:hint="eastAsia"/>
                <w:sz w:val="28"/>
                <w:szCs w:val="28"/>
                <w:vertAlign w:val="subscript"/>
              </w:rPr>
              <w:t>5</w:t>
            </w:r>
            <w:r>
              <w:rPr>
                <w:rFonts w:ascii="方正仿宋_GBK" w:eastAsia="方正仿宋_GBK" w:hAnsi="方正仿宋_GBK" w:cs="方正仿宋_GBK" w:hint="eastAsia"/>
                <w:sz w:val="28"/>
                <w:szCs w:val="28"/>
              </w:rPr>
              <w:t>+K</w:t>
            </w:r>
            <w:r>
              <w:rPr>
                <w:rFonts w:ascii="方正仿宋_GBK" w:eastAsia="方正仿宋_GBK" w:hAnsi="方正仿宋_GBK" w:cs="方正仿宋_GBK" w:hint="eastAsia"/>
                <w:sz w:val="28"/>
                <w:szCs w:val="28"/>
                <w:vertAlign w:val="subscript"/>
              </w:rPr>
              <w:t>2</w:t>
            </w:r>
            <w:r>
              <w:rPr>
                <w:rFonts w:ascii="方正仿宋_GBK" w:eastAsia="方正仿宋_GBK" w:hAnsi="方正仿宋_GBK" w:cs="方正仿宋_GBK" w:hint="eastAsia"/>
                <w:sz w:val="28"/>
                <w:szCs w:val="28"/>
              </w:rPr>
              <w:t>O)含量</w:t>
            </w:r>
          </w:p>
        </w:tc>
        <w:tc>
          <w:tcPr>
            <w:tcW w:w="4536" w:type="dxa"/>
            <w:tcBorders>
              <w:top w:val="single" w:sz="4" w:space="0" w:color="auto"/>
              <w:left w:val="single" w:sz="4" w:space="0" w:color="auto"/>
              <w:bottom w:val="single" w:sz="4" w:space="0" w:color="auto"/>
              <w:right w:val="single" w:sz="4" w:space="0" w:color="auto"/>
            </w:tcBorders>
            <w:vAlign w:val="center"/>
          </w:tcPr>
          <w:p w14:paraId="0325DCC0"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18877—2020（含第1号修改单）</w:t>
            </w:r>
          </w:p>
        </w:tc>
      </w:tr>
      <w:tr w:rsidR="00AD2B4C" w14:paraId="51261C1C" w14:textId="77777777" w:rsidTr="001E1097">
        <w:trPr>
          <w:cantSplit/>
          <w:trHeight w:val="20"/>
        </w:trPr>
        <w:tc>
          <w:tcPr>
            <w:tcW w:w="851" w:type="dxa"/>
            <w:tcBorders>
              <w:top w:val="single" w:sz="4" w:space="0" w:color="auto"/>
              <w:left w:val="single" w:sz="4" w:space="0" w:color="auto"/>
              <w:bottom w:val="single" w:sz="4" w:space="0" w:color="auto"/>
              <w:right w:val="single" w:sz="4" w:space="0" w:color="auto"/>
            </w:tcBorders>
            <w:vAlign w:val="center"/>
          </w:tcPr>
          <w:p w14:paraId="2F25CC0F" w14:textId="77777777" w:rsidR="00AD2B4C"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5</w:t>
            </w:r>
          </w:p>
        </w:tc>
        <w:tc>
          <w:tcPr>
            <w:tcW w:w="3260" w:type="dxa"/>
            <w:tcBorders>
              <w:top w:val="single" w:sz="4" w:space="0" w:color="auto"/>
              <w:left w:val="single" w:sz="4" w:space="0" w:color="auto"/>
              <w:bottom w:val="single" w:sz="4" w:space="0" w:color="auto"/>
              <w:right w:val="single" w:sz="4" w:space="0" w:color="auto"/>
            </w:tcBorders>
            <w:vAlign w:val="center"/>
          </w:tcPr>
          <w:p w14:paraId="58122CF8"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有机质含量</w:t>
            </w:r>
          </w:p>
        </w:tc>
        <w:tc>
          <w:tcPr>
            <w:tcW w:w="4536" w:type="dxa"/>
            <w:tcBorders>
              <w:top w:val="single" w:sz="4" w:space="0" w:color="auto"/>
              <w:left w:val="single" w:sz="4" w:space="0" w:color="auto"/>
              <w:bottom w:val="single" w:sz="4" w:space="0" w:color="auto"/>
              <w:right w:val="single" w:sz="4" w:space="0" w:color="auto"/>
            </w:tcBorders>
            <w:vAlign w:val="center"/>
          </w:tcPr>
          <w:p w14:paraId="4C5417E9"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18877—2020（含第1号修改单）</w:t>
            </w:r>
          </w:p>
        </w:tc>
      </w:tr>
      <w:tr w:rsidR="00AD2B4C" w14:paraId="5A590B53" w14:textId="77777777" w:rsidTr="001E1097">
        <w:trPr>
          <w:cantSplit/>
          <w:trHeight w:val="20"/>
        </w:trPr>
        <w:tc>
          <w:tcPr>
            <w:tcW w:w="851" w:type="dxa"/>
            <w:tcBorders>
              <w:top w:val="single" w:sz="4" w:space="0" w:color="auto"/>
              <w:left w:val="single" w:sz="4" w:space="0" w:color="auto"/>
              <w:bottom w:val="single" w:sz="4" w:space="0" w:color="auto"/>
              <w:right w:val="single" w:sz="4" w:space="0" w:color="auto"/>
            </w:tcBorders>
            <w:vAlign w:val="center"/>
          </w:tcPr>
          <w:p w14:paraId="3E114F8A" w14:textId="77777777" w:rsidR="00AD2B4C"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6</w:t>
            </w:r>
          </w:p>
        </w:tc>
        <w:tc>
          <w:tcPr>
            <w:tcW w:w="3260" w:type="dxa"/>
            <w:tcBorders>
              <w:top w:val="single" w:sz="4" w:space="0" w:color="auto"/>
              <w:left w:val="single" w:sz="4" w:space="0" w:color="auto"/>
              <w:bottom w:val="single" w:sz="4" w:space="0" w:color="auto"/>
              <w:right w:val="single" w:sz="4" w:space="0" w:color="auto"/>
            </w:tcBorders>
            <w:vAlign w:val="center"/>
          </w:tcPr>
          <w:p w14:paraId="39253427"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酸碱度(pH值)</w:t>
            </w:r>
          </w:p>
        </w:tc>
        <w:tc>
          <w:tcPr>
            <w:tcW w:w="4536" w:type="dxa"/>
            <w:tcBorders>
              <w:top w:val="single" w:sz="4" w:space="0" w:color="auto"/>
              <w:left w:val="single" w:sz="4" w:space="0" w:color="auto"/>
              <w:bottom w:val="single" w:sz="4" w:space="0" w:color="auto"/>
              <w:right w:val="single" w:sz="4" w:space="0" w:color="auto"/>
            </w:tcBorders>
            <w:vAlign w:val="center"/>
          </w:tcPr>
          <w:p w14:paraId="634E9FE5" w14:textId="77777777" w:rsidR="00AD2B4C"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18877—2020（含第1号修改单）</w:t>
            </w:r>
          </w:p>
        </w:tc>
      </w:tr>
      <w:tr w:rsidR="001E1097" w14:paraId="4F5CCC81" w14:textId="77777777" w:rsidTr="001E1097">
        <w:trPr>
          <w:cantSplit/>
          <w:trHeight w:val="20"/>
        </w:trPr>
        <w:tc>
          <w:tcPr>
            <w:tcW w:w="851" w:type="dxa"/>
            <w:tcBorders>
              <w:top w:val="single" w:sz="4" w:space="0" w:color="auto"/>
              <w:left w:val="single" w:sz="4" w:space="0" w:color="auto"/>
              <w:bottom w:val="single" w:sz="4" w:space="0" w:color="auto"/>
              <w:right w:val="single" w:sz="4" w:space="0" w:color="auto"/>
            </w:tcBorders>
            <w:vAlign w:val="center"/>
          </w:tcPr>
          <w:p w14:paraId="25146803" w14:textId="77777777" w:rsidR="001E1097" w:rsidRDefault="001E1097">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7</w:t>
            </w:r>
          </w:p>
        </w:tc>
        <w:tc>
          <w:tcPr>
            <w:tcW w:w="3260" w:type="dxa"/>
            <w:tcBorders>
              <w:top w:val="single" w:sz="4" w:space="0" w:color="auto"/>
              <w:left w:val="single" w:sz="4" w:space="0" w:color="auto"/>
              <w:bottom w:val="single" w:sz="4" w:space="0" w:color="auto"/>
              <w:right w:val="single" w:sz="4" w:space="0" w:color="auto"/>
            </w:tcBorders>
            <w:vAlign w:val="center"/>
          </w:tcPr>
          <w:p w14:paraId="1AE71468" w14:textId="2648E6B6"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氯离子含量</w:t>
            </w:r>
          </w:p>
        </w:tc>
        <w:tc>
          <w:tcPr>
            <w:tcW w:w="4536" w:type="dxa"/>
            <w:tcBorders>
              <w:top w:val="single" w:sz="4" w:space="0" w:color="auto"/>
              <w:left w:val="single" w:sz="4" w:space="0" w:color="auto"/>
              <w:bottom w:val="single" w:sz="4" w:space="0" w:color="auto"/>
              <w:right w:val="single" w:sz="4" w:space="0" w:color="auto"/>
            </w:tcBorders>
            <w:vAlign w:val="center"/>
          </w:tcPr>
          <w:p w14:paraId="67C5890C" w14:textId="77777777"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18877—2020（含第1号修改单）</w:t>
            </w:r>
          </w:p>
          <w:p w14:paraId="2E06A10A" w14:textId="20276F79"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NY/T 1117—2010</w:t>
            </w:r>
          </w:p>
        </w:tc>
      </w:tr>
      <w:tr w:rsidR="001E1097" w14:paraId="65EC9C77" w14:textId="77777777" w:rsidTr="001E1097">
        <w:trPr>
          <w:cantSplit/>
          <w:trHeight w:val="20"/>
        </w:trPr>
        <w:tc>
          <w:tcPr>
            <w:tcW w:w="851" w:type="dxa"/>
            <w:tcBorders>
              <w:top w:val="single" w:sz="4" w:space="0" w:color="auto"/>
              <w:left w:val="single" w:sz="4" w:space="0" w:color="auto"/>
              <w:bottom w:val="single" w:sz="4" w:space="0" w:color="auto"/>
              <w:right w:val="single" w:sz="4" w:space="0" w:color="auto"/>
            </w:tcBorders>
            <w:vAlign w:val="center"/>
          </w:tcPr>
          <w:p w14:paraId="361E62D5" w14:textId="77777777" w:rsidR="001E1097" w:rsidRDefault="001E1097">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8</w:t>
            </w:r>
          </w:p>
        </w:tc>
        <w:tc>
          <w:tcPr>
            <w:tcW w:w="3260" w:type="dxa"/>
            <w:tcBorders>
              <w:top w:val="single" w:sz="4" w:space="0" w:color="auto"/>
              <w:left w:val="single" w:sz="4" w:space="0" w:color="auto"/>
              <w:bottom w:val="single" w:sz="4" w:space="0" w:color="auto"/>
              <w:right w:val="single" w:sz="4" w:space="0" w:color="auto"/>
            </w:tcBorders>
            <w:vAlign w:val="center"/>
          </w:tcPr>
          <w:p w14:paraId="46C2436B" w14:textId="36A6F2AF"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总砷</w:t>
            </w:r>
          </w:p>
        </w:tc>
        <w:tc>
          <w:tcPr>
            <w:tcW w:w="4536" w:type="dxa"/>
            <w:tcBorders>
              <w:top w:val="single" w:sz="4" w:space="0" w:color="auto"/>
              <w:left w:val="single" w:sz="4" w:space="0" w:color="auto"/>
              <w:bottom w:val="single" w:sz="4" w:space="0" w:color="auto"/>
              <w:right w:val="single" w:sz="4" w:space="0" w:color="auto"/>
            </w:tcBorders>
            <w:vAlign w:val="center"/>
          </w:tcPr>
          <w:p w14:paraId="377A3268" w14:textId="7E544C5D" w:rsidR="001E1097" w:rsidRDefault="001E1097">
            <w:pPr>
              <w:spacing w:line="560" w:lineRule="exact"/>
              <w:jc w:val="left"/>
            </w:pPr>
            <w:r>
              <w:rPr>
                <w:rFonts w:ascii="方正仿宋_GBK" w:eastAsia="方正仿宋_GBK" w:hAnsi="方正仿宋_GBK" w:cs="方正仿宋_GBK" w:hint="eastAsia"/>
                <w:sz w:val="28"/>
                <w:szCs w:val="28"/>
              </w:rPr>
              <w:t>GB/T 23349—2020</w:t>
            </w:r>
          </w:p>
        </w:tc>
      </w:tr>
      <w:tr w:rsidR="001E1097" w14:paraId="6F8CAA87" w14:textId="77777777" w:rsidTr="001E1097">
        <w:trPr>
          <w:cantSplit/>
          <w:trHeight w:val="20"/>
        </w:trPr>
        <w:tc>
          <w:tcPr>
            <w:tcW w:w="851" w:type="dxa"/>
            <w:tcBorders>
              <w:top w:val="single" w:sz="4" w:space="0" w:color="auto"/>
              <w:left w:val="single" w:sz="4" w:space="0" w:color="auto"/>
              <w:bottom w:val="single" w:sz="4" w:space="0" w:color="auto"/>
              <w:right w:val="single" w:sz="4" w:space="0" w:color="auto"/>
            </w:tcBorders>
            <w:vAlign w:val="center"/>
          </w:tcPr>
          <w:p w14:paraId="413B7585" w14:textId="77777777" w:rsidR="001E1097" w:rsidRDefault="001E1097">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lastRenderedPageBreak/>
              <w:t>9</w:t>
            </w:r>
          </w:p>
        </w:tc>
        <w:tc>
          <w:tcPr>
            <w:tcW w:w="3260" w:type="dxa"/>
            <w:tcBorders>
              <w:top w:val="single" w:sz="4" w:space="0" w:color="auto"/>
              <w:left w:val="single" w:sz="4" w:space="0" w:color="auto"/>
              <w:bottom w:val="single" w:sz="4" w:space="0" w:color="auto"/>
              <w:right w:val="single" w:sz="4" w:space="0" w:color="auto"/>
            </w:tcBorders>
            <w:vAlign w:val="center"/>
          </w:tcPr>
          <w:p w14:paraId="21184590" w14:textId="13E3B91C"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总镉</w:t>
            </w:r>
          </w:p>
        </w:tc>
        <w:tc>
          <w:tcPr>
            <w:tcW w:w="4536" w:type="dxa"/>
            <w:tcBorders>
              <w:top w:val="single" w:sz="4" w:space="0" w:color="auto"/>
              <w:left w:val="single" w:sz="4" w:space="0" w:color="auto"/>
              <w:bottom w:val="single" w:sz="4" w:space="0" w:color="auto"/>
              <w:right w:val="single" w:sz="4" w:space="0" w:color="auto"/>
            </w:tcBorders>
            <w:vAlign w:val="center"/>
          </w:tcPr>
          <w:p w14:paraId="3B315B69" w14:textId="35F8E2DF"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23349—2020</w:t>
            </w:r>
          </w:p>
        </w:tc>
      </w:tr>
      <w:tr w:rsidR="001E1097" w14:paraId="7086BCBD" w14:textId="77777777" w:rsidTr="001E1097">
        <w:trPr>
          <w:cantSplit/>
          <w:trHeight w:val="20"/>
        </w:trPr>
        <w:tc>
          <w:tcPr>
            <w:tcW w:w="851" w:type="dxa"/>
            <w:tcBorders>
              <w:top w:val="single" w:sz="4" w:space="0" w:color="auto"/>
              <w:left w:val="single" w:sz="4" w:space="0" w:color="auto"/>
              <w:bottom w:val="single" w:sz="4" w:space="0" w:color="auto"/>
              <w:right w:val="single" w:sz="4" w:space="0" w:color="auto"/>
            </w:tcBorders>
            <w:vAlign w:val="center"/>
          </w:tcPr>
          <w:p w14:paraId="0276DFA7" w14:textId="77777777" w:rsidR="001E1097" w:rsidRDefault="001E1097">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10</w:t>
            </w:r>
          </w:p>
        </w:tc>
        <w:tc>
          <w:tcPr>
            <w:tcW w:w="3260" w:type="dxa"/>
            <w:tcBorders>
              <w:top w:val="single" w:sz="4" w:space="0" w:color="auto"/>
              <w:left w:val="single" w:sz="4" w:space="0" w:color="auto"/>
              <w:bottom w:val="single" w:sz="4" w:space="0" w:color="auto"/>
              <w:right w:val="single" w:sz="4" w:space="0" w:color="auto"/>
            </w:tcBorders>
            <w:vAlign w:val="center"/>
          </w:tcPr>
          <w:p w14:paraId="256EBEA5" w14:textId="125850E9" w:rsidR="001E1097" w:rsidRDefault="001E1097">
            <w:pPr>
              <w:spacing w:line="560" w:lineRule="exact"/>
              <w:jc w:val="left"/>
              <w:rPr>
                <w:rFonts w:ascii="方正仿宋_GBK" w:eastAsia="方正仿宋_GBK" w:hAnsi="方正仿宋_GBK" w:cs="方正仿宋_GBK" w:hint="eastAsia"/>
                <w:sz w:val="28"/>
                <w:szCs w:val="28"/>
              </w:rPr>
            </w:pPr>
            <w:proofErr w:type="gramStart"/>
            <w:r>
              <w:rPr>
                <w:rFonts w:ascii="方正仿宋_GBK" w:eastAsia="方正仿宋_GBK" w:hAnsi="方正仿宋_GBK" w:cs="方正仿宋_GBK" w:hint="eastAsia"/>
                <w:sz w:val="28"/>
                <w:szCs w:val="28"/>
              </w:rPr>
              <w:t>总铅</w:t>
            </w:r>
            <w:proofErr w:type="gramEnd"/>
          </w:p>
        </w:tc>
        <w:tc>
          <w:tcPr>
            <w:tcW w:w="4536" w:type="dxa"/>
            <w:tcBorders>
              <w:top w:val="single" w:sz="4" w:space="0" w:color="auto"/>
              <w:left w:val="single" w:sz="4" w:space="0" w:color="auto"/>
              <w:bottom w:val="single" w:sz="4" w:space="0" w:color="auto"/>
              <w:right w:val="single" w:sz="4" w:space="0" w:color="auto"/>
            </w:tcBorders>
            <w:vAlign w:val="center"/>
          </w:tcPr>
          <w:p w14:paraId="24948388" w14:textId="588BDDAC"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23349—2020</w:t>
            </w:r>
          </w:p>
        </w:tc>
      </w:tr>
      <w:tr w:rsidR="001E1097" w14:paraId="0C5523FF" w14:textId="77777777" w:rsidTr="001E1097">
        <w:trPr>
          <w:cantSplit/>
          <w:trHeight w:val="20"/>
        </w:trPr>
        <w:tc>
          <w:tcPr>
            <w:tcW w:w="851" w:type="dxa"/>
            <w:tcBorders>
              <w:top w:val="single" w:sz="4" w:space="0" w:color="auto"/>
              <w:left w:val="single" w:sz="4" w:space="0" w:color="auto"/>
              <w:bottom w:val="single" w:sz="4" w:space="0" w:color="auto"/>
              <w:right w:val="single" w:sz="4" w:space="0" w:color="auto"/>
            </w:tcBorders>
            <w:vAlign w:val="center"/>
          </w:tcPr>
          <w:p w14:paraId="7C0391AC" w14:textId="77777777" w:rsidR="001E1097" w:rsidRDefault="001E1097">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11</w:t>
            </w:r>
          </w:p>
        </w:tc>
        <w:tc>
          <w:tcPr>
            <w:tcW w:w="3260" w:type="dxa"/>
            <w:tcBorders>
              <w:top w:val="single" w:sz="4" w:space="0" w:color="auto"/>
              <w:left w:val="single" w:sz="4" w:space="0" w:color="auto"/>
              <w:bottom w:val="single" w:sz="4" w:space="0" w:color="auto"/>
              <w:right w:val="single" w:sz="4" w:space="0" w:color="auto"/>
            </w:tcBorders>
            <w:vAlign w:val="center"/>
          </w:tcPr>
          <w:p w14:paraId="2FF86CCB" w14:textId="60A6D221" w:rsidR="001E1097" w:rsidRDefault="001E1097">
            <w:pPr>
              <w:spacing w:line="560" w:lineRule="exact"/>
              <w:jc w:val="left"/>
              <w:rPr>
                <w:rFonts w:ascii="方正仿宋_GBK" w:eastAsia="方正仿宋_GBK" w:hAnsi="方正仿宋_GBK" w:cs="方正仿宋_GBK" w:hint="eastAsia"/>
                <w:sz w:val="28"/>
                <w:szCs w:val="28"/>
              </w:rPr>
            </w:pPr>
            <w:proofErr w:type="gramStart"/>
            <w:r>
              <w:rPr>
                <w:rFonts w:ascii="方正仿宋_GBK" w:eastAsia="方正仿宋_GBK" w:hAnsi="方正仿宋_GBK" w:cs="方正仿宋_GBK" w:hint="eastAsia"/>
                <w:sz w:val="28"/>
                <w:szCs w:val="28"/>
              </w:rPr>
              <w:t>总铬</w:t>
            </w:r>
            <w:proofErr w:type="gramEnd"/>
          </w:p>
        </w:tc>
        <w:tc>
          <w:tcPr>
            <w:tcW w:w="4536" w:type="dxa"/>
            <w:tcBorders>
              <w:top w:val="single" w:sz="4" w:space="0" w:color="auto"/>
              <w:left w:val="single" w:sz="4" w:space="0" w:color="auto"/>
              <w:bottom w:val="single" w:sz="4" w:space="0" w:color="auto"/>
              <w:right w:val="single" w:sz="4" w:space="0" w:color="auto"/>
            </w:tcBorders>
            <w:vAlign w:val="center"/>
          </w:tcPr>
          <w:p w14:paraId="68728495" w14:textId="5364C2AA"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23349—2020</w:t>
            </w:r>
          </w:p>
        </w:tc>
      </w:tr>
      <w:tr w:rsidR="001E1097" w14:paraId="20768922" w14:textId="77777777" w:rsidTr="001E1097">
        <w:trPr>
          <w:cantSplit/>
          <w:trHeight w:val="20"/>
        </w:trPr>
        <w:tc>
          <w:tcPr>
            <w:tcW w:w="851" w:type="dxa"/>
            <w:tcBorders>
              <w:top w:val="single" w:sz="4" w:space="0" w:color="auto"/>
              <w:left w:val="single" w:sz="4" w:space="0" w:color="auto"/>
              <w:bottom w:val="single" w:sz="4" w:space="0" w:color="auto"/>
              <w:right w:val="single" w:sz="4" w:space="0" w:color="auto"/>
            </w:tcBorders>
            <w:vAlign w:val="center"/>
          </w:tcPr>
          <w:p w14:paraId="39529546" w14:textId="77777777" w:rsidR="001E1097" w:rsidRDefault="001E1097">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12</w:t>
            </w:r>
          </w:p>
        </w:tc>
        <w:tc>
          <w:tcPr>
            <w:tcW w:w="3260" w:type="dxa"/>
            <w:tcBorders>
              <w:top w:val="single" w:sz="4" w:space="0" w:color="auto"/>
              <w:left w:val="single" w:sz="4" w:space="0" w:color="auto"/>
              <w:bottom w:val="single" w:sz="4" w:space="0" w:color="auto"/>
              <w:right w:val="single" w:sz="4" w:space="0" w:color="auto"/>
            </w:tcBorders>
            <w:vAlign w:val="center"/>
          </w:tcPr>
          <w:p w14:paraId="30357BA4" w14:textId="4367BBE0"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总汞</w:t>
            </w:r>
          </w:p>
        </w:tc>
        <w:tc>
          <w:tcPr>
            <w:tcW w:w="4536" w:type="dxa"/>
            <w:tcBorders>
              <w:top w:val="single" w:sz="4" w:space="0" w:color="auto"/>
              <w:left w:val="single" w:sz="4" w:space="0" w:color="auto"/>
              <w:bottom w:val="single" w:sz="4" w:space="0" w:color="auto"/>
              <w:right w:val="single" w:sz="4" w:space="0" w:color="auto"/>
            </w:tcBorders>
            <w:vAlign w:val="center"/>
          </w:tcPr>
          <w:p w14:paraId="0ED51AEC" w14:textId="654F01E9" w:rsidR="001E1097" w:rsidRDefault="001E1097">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23349—2020</w:t>
            </w:r>
          </w:p>
        </w:tc>
      </w:tr>
    </w:tbl>
    <w:p w14:paraId="5DAA4433" w14:textId="77777777" w:rsidR="00AD2B4C" w:rsidRDefault="00000000">
      <w:pPr>
        <w:spacing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4.判定规则</w:t>
      </w:r>
    </w:p>
    <w:p w14:paraId="68073BE1" w14:textId="77777777" w:rsidR="00AD2B4C" w:rsidRDefault="00000000">
      <w:pPr>
        <w:spacing w:line="600" w:lineRule="exact"/>
        <w:ind w:firstLineChars="200" w:firstLine="544"/>
        <w:rPr>
          <w:rFonts w:ascii="方正仿宋_GBK" w:eastAsia="方正仿宋_GBK" w:hAnsi="方正仿宋_GBK" w:cs="方正仿宋_GBK" w:hint="eastAsia"/>
          <w:b/>
          <w:bCs/>
          <w:kern w:val="0"/>
          <w:sz w:val="28"/>
          <w:szCs w:val="28"/>
          <w:shd w:val="clear" w:color="auto" w:fill="FFFFFF"/>
          <w:lang w:bidi="ar"/>
        </w:rPr>
      </w:pPr>
      <w:r>
        <w:rPr>
          <w:rFonts w:eastAsia="方正仿宋_GBK"/>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14:paraId="78912165" w14:textId="77777777" w:rsidR="00AD2B4C"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 18382—2021 肥料标识 内容和要求</w:t>
      </w:r>
    </w:p>
    <w:p w14:paraId="72BB06CA" w14:textId="77777777" w:rsidR="00AD2B4C"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 38400—2019 肥料中有毒有害物质的限量要求</w:t>
      </w:r>
    </w:p>
    <w:p w14:paraId="0C007131" w14:textId="77777777" w:rsidR="00AD2B4C"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15063—2020 复合肥料</w:t>
      </w:r>
    </w:p>
    <w:p w14:paraId="08031762" w14:textId="77777777" w:rsidR="00AD2B4C"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18877—2020 有机无机复混肥料（含第1号修改单）</w:t>
      </w:r>
    </w:p>
    <w:p w14:paraId="79A4AF03" w14:textId="77777777" w:rsidR="00AD2B4C"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21633—2020 掺混肥料（BB肥）</w:t>
      </w:r>
    </w:p>
    <w:p w14:paraId="3DDB10EF" w14:textId="77777777" w:rsidR="00AD2B4C" w:rsidRDefault="00000000">
      <w:pPr>
        <w:spacing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14:paraId="18256AA2" w14:textId="77777777" w:rsidR="00AD2B4C" w:rsidRDefault="00000000">
      <w:pPr>
        <w:spacing w:line="600" w:lineRule="exact"/>
        <w:ind w:firstLineChars="200" w:firstLine="544"/>
        <w:rPr>
          <w:rFonts w:ascii="方正黑体_GBK" w:eastAsia="方正黑体_GBK" w:hAnsi="方正仿宋_GBK" w:cs="方正仿宋_GBK" w:hint="eastAsia"/>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6E78791A" w14:textId="77777777" w:rsidR="00AD2B4C"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1ECAD9C0" w14:textId="77777777" w:rsidR="00AD2B4C"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若被检产品明示的质量要求高于本细则中检验项目依据的标准要求时，</w:t>
      </w:r>
      <w:r>
        <w:rPr>
          <w:rFonts w:ascii="方正仿宋_GBK" w:eastAsia="方正仿宋_GBK" w:hAnsi="方正仿宋_GBK" w:cs="方正仿宋_GBK" w:hint="eastAsia"/>
          <w:sz w:val="28"/>
          <w:szCs w:val="28"/>
        </w:rPr>
        <w:lastRenderedPageBreak/>
        <w:t>应按被检产品明示的质量要求判定。</w:t>
      </w:r>
    </w:p>
    <w:p w14:paraId="6710659A" w14:textId="77777777" w:rsidR="00AD2B4C"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7B16B064" w14:textId="77777777" w:rsidR="00AD2B4C"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3079D84D" w14:textId="77777777" w:rsidR="00AD2B4C"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4D6BD212" w14:textId="77777777" w:rsidR="00AD2B4C"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14:paraId="3C66DD0C" w14:textId="77777777" w:rsidR="00AD2B4C" w:rsidRDefault="00AD2B4C">
      <w:pPr>
        <w:spacing w:line="600" w:lineRule="exact"/>
        <w:ind w:firstLineChars="200" w:firstLine="542"/>
        <w:rPr>
          <w:rFonts w:ascii="方正仿宋_GBK" w:eastAsia="方正仿宋_GBK" w:hAnsi="方正仿宋_GBK" w:cs="方正仿宋_GBK" w:hint="eastAsia"/>
          <w:sz w:val="28"/>
          <w:szCs w:val="28"/>
        </w:rPr>
      </w:pPr>
    </w:p>
    <w:sectPr w:rsidR="00AD2B4C">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75DB6" w14:textId="77777777" w:rsidR="00E33E6A" w:rsidRDefault="00E33E6A">
      <w:pPr>
        <w:spacing w:line="240" w:lineRule="auto"/>
      </w:pPr>
      <w:r>
        <w:separator/>
      </w:r>
    </w:p>
  </w:endnote>
  <w:endnote w:type="continuationSeparator" w:id="0">
    <w:p w14:paraId="4CD7EDC2" w14:textId="77777777" w:rsidR="00E33E6A" w:rsidRDefault="00E33E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5453A" w14:textId="77777777" w:rsidR="00E33E6A" w:rsidRDefault="00E33E6A">
      <w:pPr>
        <w:spacing w:after="0"/>
      </w:pPr>
      <w:r>
        <w:separator/>
      </w:r>
    </w:p>
  </w:footnote>
  <w:footnote w:type="continuationSeparator" w:id="0">
    <w:p w14:paraId="1B8BD671" w14:textId="77777777" w:rsidR="00E33E6A" w:rsidRDefault="00E33E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587620768">
    <w:abstractNumId w:val="1"/>
  </w:num>
  <w:num w:numId="2" w16cid:durableId="396517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embedSystemFonts/>
  <w:bordersDoNotSurroundHeader/>
  <w:bordersDoNotSurroundFooter/>
  <w:proofState w:spelling="clean" w:grammar="clean"/>
  <w:defaultTabStop w:val="420"/>
  <w:evenAndOddHeaders/>
  <w:drawingGridVerticalSpacing w:val="156"/>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6F"/>
    <w:rsid w:val="000813B0"/>
    <w:rsid w:val="00117E34"/>
    <w:rsid w:val="00147AC8"/>
    <w:rsid w:val="001E1097"/>
    <w:rsid w:val="00204704"/>
    <w:rsid w:val="0023787A"/>
    <w:rsid w:val="00245A8A"/>
    <w:rsid w:val="002B17B0"/>
    <w:rsid w:val="002B7030"/>
    <w:rsid w:val="00390919"/>
    <w:rsid w:val="003E7091"/>
    <w:rsid w:val="00411DE7"/>
    <w:rsid w:val="004367C2"/>
    <w:rsid w:val="00451019"/>
    <w:rsid w:val="0048754B"/>
    <w:rsid w:val="004D2959"/>
    <w:rsid w:val="004E046F"/>
    <w:rsid w:val="004E75EB"/>
    <w:rsid w:val="00563C2B"/>
    <w:rsid w:val="0056775D"/>
    <w:rsid w:val="00597AAC"/>
    <w:rsid w:val="005A159B"/>
    <w:rsid w:val="005B3156"/>
    <w:rsid w:val="005E0FEB"/>
    <w:rsid w:val="005F29E6"/>
    <w:rsid w:val="00696F5D"/>
    <w:rsid w:val="006A3A1B"/>
    <w:rsid w:val="006A7B61"/>
    <w:rsid w:val="006B2924"/>
    <w:rsid w:val="006C3918"/>
    <w:rsid w:val="006D0A42"/>
    <w:rsid w:val="0079135F"/>
    <w:rsid w:val="007A725C"/>
    <w:rsid w:val="007F1B9B"/>
    <w:rsid w:val="008815B1"/>
    <w:rsid w:val="00892A12"/>
    <w:rsid w:val="008A5125"/>
    <w:rsid w:val="008C6031"/>
    <w:rsid w:val="008C76F6"/>
    <w:rsid w:val="00924D93"/>
    <w:rsid w:val="0099184D"/>
    <w:rsid w:val="00A00700"/>
    <w:rsid w:val="00A325DC"/>
    <w:rsid w:val="00AD2B4C"/>
    <w:rsid w:val="00B200FD"/>
    <w:rsid w:val="00B83F43"/>
    <w:rsid w:val="00C11AAD"/>
    <w:rsid w:val="00C368B6"/>
    <w:rsid w:val="00C654A0"/>
    <w:rsid w:val="00C67273"/>
    <w:rsid w:val="00C742C8"/>
    <w:rsid w:val="00CB1CFA"/>
    <w:rsid w:val="00CD4DE4"/>
    <w:rsid w:val="00CF1E17"/>
    <w:rsid w:val="00DE1A1D"/>
    <w:rsid w:val="00E33E6A"/>
    <w:rsid w:val="00E56F64"/>
    <w:rsid w:val="00F31D34"/>
    <w:rsid w:val="00F41F05"/>
    <w:rsid w:val="00F46CBA"/>
    <w:rsid w:val="00F925D9"/>
    <w:rsid w:val="00FC059A"/>
    <w:rsid w:val="042018A7"/>
    <w:rsid w:val="247E6D63"/>
    <w:rsid w:val="25470D5C"/>
    <w:rsid w:val="3FD30DCD"/>
    <w:rsid w:val="45C83D08"/>
    <w:rsid w:val="4830235B"/>
    <w:rsid w:val="5BC2263F"/>
    <w:rsid w:val="70913C30"/>
    <w:rsid w:val="75AD6B9B"/>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C3C900"/>
  <w15:docId w15:val="{B4A68EC3-3031-4081-B7B5-ECBD139DA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pPr>
      <w:widowControl w:val="0"/>
      <w:spacing w:after="160" w:line="278" w:lineRule="auto"/>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 w:type="paragraph" w:styleId="a4">
    <w:name w:val="footer"/>
    <w:basedOn w:val="a"/>
    <w:link w:val="a5"/>
    <w:qFormat/>
    <w:pPr>
      <w:tabs>
        <w:tab w:val="center" w:pos="4153"/>
        <w:tab w:val="right" w:pos="8306"/>
      </w:tabs>
      <w:snapToGrid w:val="0"/>
      <w:spacing w:line="240" w:lineRule="auto"/>
      <w:jc w:val="left"/>
    </w:pPr>
    <w:rPr>
      <w:sz w:val="18"/>
      <w:szCs w:val="18"/>
    </w:rPr>
  </w:style>
  <w:style w:type="paragraph" w:styleId="a6">
    <w:name w:val="header"/>
    <w:basedOn w:val="a"/>
    <w:link w:val="a7"/>
    <w:pPr>
      <w:tabs>
        <w:tab w:val="center" w:pos="4153"/>
        <w:tab w:val="right" w:pos="8306"/>
      </w:tabs>
      <w:snapToGrid w:val="0"/>
      <w:spacing w:line="240" w:lineRule="auto"/>
      <w:jc w:val="center"/>
    </w:pPr>
    <w:rPr>
      <w:sz w:val="18"/>
      <w:szCs w:val="18"/>
    </w:rPr>
  </w:style>
  <w:style w:type="character" w:customStyle="1" w:styleId="a7">
    <w:name w:val="页眉 字符"/>
    <w:basedOn w:val="a0"/>
    <w:link w:val="a6"/>
    <w:qFormat/>
    <w:rPr>
      <w:rFonts w:ascii="Times New Roman" w:eastAsia="宋体" w:hAnsi="Times New Roman" w:cs="Times New Roman"/>
      <w:kern w:val="2"/>
      <w:sz w:val="18"/>
      <w:szCs w:val="18"/>
    </w:rPr>
  </w:style>
  <w:style w:type="character" w:customStyle="1" w:styleId="a5">
    <w:name w:val="页脚 字符"/>
    <w:basedOn w:val="a0"/>
    <w:link w:val="a4"/>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247</Words>
  <Characters>1409</Characters>
  <Application>Microsoft Office Word</Application>
  <DocSecurity>0</DocSecurity>
  <Lines>11</Lines>
  <Paragraphs>3</Paragraphs>
  <ScaleCrop>false</ScaleCrop>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JSZJ</cp:lastModifiedBy>
  <cp:revision>4</cp:revision>
  <dcterms:created xsi:type="dcterms:W3CDTF">2026-06-18T04:28:00Z</dcterms:created>
  <dcterms:modified xsi:type="dcterms:W3CDTF">2026-06-22T03:22:00Z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eyJoZGlkIjoiYTBhMmQ5MjMwMmIwODUzNTBkYjM2NzJjNjA5MThkZjUiLCJ1c2VySWQiOiIzMDA5MTA0MDEifQ==</vt:lpwstr>
  </property>
  <property fmtid="{D5CDD505-2E9C-101B-9397-08002B2CF9AE}" pid="4" name="ICV">
    <vt:lpwstr>46AA2EE5170C42E5A5DE722377EBA00E_13</vt:lpwstr>
  </property>
</Properties>
</file>