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移动电源</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移动电源</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7E1363B3">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kern w:val="0"/>
          <w:sz w:val="32"/>
          <w:szCs w:val="32"/>
          <w:highlight w:val="none"/>
          <w:shd w:val="clear" w:color="auto" w:fill="FFFFFF"/>
          <w:lang w:bidi="ar"/>
        </w:rPr>
        <w:t>单电池（电池数量=1）移动电源产品每批次抽</w:t>
      </w:r>
      <w:bookmarkStart w:id="0" w:name="_GoBack"/>
      <w:bookmarkEnd w:id="0"/>
      <w:r>
        <w:rPr>
          <w:rFonts w:hint="default" w:ascii="Times New Roman" w:hAnsi="Times New Roman" w:eastAsia="方正仿宋_GBK" w:cs="Times New Roman"/>
          <w:color w:val="000000"/>
          <w:kern w:val="0"/>
          <w:sz w:val="32"/>
          <w:szCs w:val="32"/>
          <w:highlight w:val="none"/>
          <w:shd w:val="clear" w:color="auto" w:fill="FFFFFF"/>
          <w:lang w:bidi="ar"/>
        </w:rPr>
        <w:t>取样品22台，其中19台作为检验样品，3台作为备用样品。多电池（电池数量＞1）移动电源产品每批次抽取样品14台，其中11台作为检验样品，3台作为备用样品。</w:t>
      </w:r>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热灼伤（接触温度限值）</w:t>
            </w:r>
          </w:p>
        </w:tc>
        <w:tc>
          <w:tcPr>
            <w:tcW w:w="1638" w:type="pct"/>
            <w:vMerge w:val="restart"/>
            <w:noWrap w:val="0"/>
            <w:vAlign w:val="center"/>
          </w:tcPr>
          <w:p w14:paraId="16E416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4943.1-2022</w:t>
            </w:r>
          </w:p>
        </w:tc>
        <w:tc>
          <w:tcPr>
            <w:tcW w:w="3141" w:type="dxa"/>
            <w:vMerge w:val="restart"/>
            <w:noWrap w:val="0"/>
            <w:vAlign w:val="center"/>
          </w:tcPr>
          <w:p w14:paraId="676338A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GB 4943.1-2022</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模拟的异常工作条件</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低气压</w:t>
            </w:r>
          </w:p>
        </w:tc>
        <w:tc>
          <w:tcPr>
            <w:tcW w:w="1638" w:type="pct"/>
            <w:vMerge w:val="restart"/>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31241-2022</w:t>
            </w:r>
          </w:p>
        </w:tc>
        <w:tc>
          <w:tcPr>
            <w:tcW w:w="3141" w:type="dxa"/>
            <w:vMerge w:val="restart"/>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GB 31241-2022</w:t>
            </w: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振动</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71BC40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加速度冲击</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跌落</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6B625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高温使用</w:t>
            </w:r>
          </w:p>
        </w:tc>
        <w:tc>
          <w:tcPr>
            <w:tcW w:w="1638" w:type="pct"/>
            <w:vMerge w:val="continue"/>
            <w:noWrap w:val="0"/>
            <w:vAlign w:val="center"/>
          </w:tcPr>
          <w:p w14:paraId="25FF01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CF4EB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重物冲击</w:t>
            </w:r>
          </w:p>
        </w:tc>
        <w:tc>
          <w:tcPr>
            <w:tcW w:w="1638" w:type="pct"/>
            <w:vMerge w:val="continue"/>
            <w:noWrap w:val="0"/>
            <w:vAlign w:val="center"/>
          </w:tcPr>
          <w:p w14:paraId="693F7B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22355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高温外部短路</w:t>
            </w:r>
          </w:p>
        </w:tc>
        <w:tc>
          <w:tcPr>
            <w:tcW w:w="1638" w:type="pct"/>
            <w:vMerge w:val="continue"/>
            <w:noWrap w:val="0"/>
            <w:vAlign w:val="center"/>
          </w:tcPr>
          <w:p w14:paraId="23BD7D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A6171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挤压</w:t>
            </w:r>
          </w:p>
        </w:tc>
        <w:tc>
          <w:tcPr>
            <w:tcW w:w="1638" w:type="pct"/>
            <w:vMerge w:val="continue"/>
            <w:noWrap w:val="0"/>
            <w:vAlign w:val="center"/>
          </w:tcPr>
          <w:p w14:paraId="7538BB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DB86C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6" w:type="pct"/>
            <w:noWrap w:val="0"/>
            <w:vAlign w:val="center"/>
          </w:tcPr>
          <w:p w14:paraId="744FDF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热滥用</w:t>
            </w:r>
          </w:p>
        </w:tc>
        <w:tc>
          <w:tcPr>
            <w:tcW w:w="1638" w:type="pct"/>
            <w:vMerge w:val="continue"/>
            <w:noWrap w:val="0"/>
            <w:vAlign w:val="top"/>
          </w:tcPr>
          <w:p w14:paraId="7308B5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8D07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 4943.1-2022《音视频、信息技术和通信技术设备  第1部分：安全要求》</w:t>
      </w:r>
    </w:p>
    <w:p w14:paraId="085D10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 31241-2022《便携式电子产品用锂离子电池和电池组安全技术规范》</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45FFA9-3D74-4E4D-87E2-9C6216B59E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26E0607-DFFC-44BE-A3CA-946E5721869E}"/>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989BEDF1-5EEE-4329-A365-14824055531B}"/>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A988C028-B075-45CA-8D35-CE7685B0ABB5}"/>
  </w:font>
  <w:font w:name="方正黑体_GBK">
    <w:panose1 w:val="02000000000000000000"/>
    <w:charset w:val="86"/>
    <w:family w:val="script"/>
    <w:pitch w:val="default"/>
    <w:sig w:usb0="A00002BF" w:usb1="38CF7CFA" w:usb2="00082016" w:usb3="00000000" w:csb0="00040001" w:csb1="00000000"/>
    <w:embedRegular r:id="rId5" w:fontKey="{2B6202BE-6EB5-4F6D-A9A8-7F08FB8282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09E20F6"/>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30876D0"/>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056DF0"/>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1051</Words>
  <Characters>1138</Characters>
  <Lines>66</Lines>
  <Paragraphs>18</Paragraphs>
  <TotalTime>0</TotalTime>
  <ScaleCrop>false</ScaleCrop>
  <LinksUpToDate>false</LinksUpToDate>
  <CharactersWithSpaces>1147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2026-04-21T04:28:17Z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