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5BF5B">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纸巾纸</w:t>
      </w:r>
      <w:r>
        <w:rPr>
          <w:rFonts w:hint="eastAsia" w:ascii="方正小标宋_GBK" w:hAnsi="华文仿宋" w:eastAsia="方正小标宋_GBK" w:cs="华文仿宋"/>
          <w:bCs/>
          <w:color w:val="000000"/>
          <w:kern w:val="2"/>
          <w:sz w:val="44"/>
          <w:szCs w:val="44"/>
          <w:lang w:val="en-US" w:bidi="ar-SA"/>
        </w:rPr>
        <w:t>产品质量监督抽查实施细则</w:t>
      </w:r>
    </w:p>
    <w:p w14:paraId="2DB93F6A">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577AD246">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16ADE384">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纸巾纸</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6555DC21">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01EE00BF">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546F0617">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5D5FC03C">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11F32E8C">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抽样数量为</w:t>
      </w:r>
      <w:r>
        <w:rPr>
          <w:rFonts w:hint="eastAsia" w:ascii="仿宋" w:hAnsi="仿宋" w:eastAsia="仿宋" w:cs="仿宋"/>
          <w:kern w:val="2"/>
          <w:sz w:val="32"/>
          <w:szCs w:val="32"/>
          <w:lang w:val="en-US" w:eastAsia="zh-CN" w:bidi="ar-SA"/>
        </w:rPr>
        <w:t>9包（最小销售包装）</w:t>
      </w:r>
      <w:r>
        <w:rPr>
          <w:rFonts w:hint="eastAsia" w:ascii="仿宋" w:hAnsi="仿宋" w:eastAsia="仿宋" w:cs="仿宋"/>
          <w:kern w:val="2"/>
          <w:sz w:val="32"/>
          <w:szCs w:val="32"/>
          <w:lang w:val="en-US" w:bidi="ar-SA"/>
        </w:rPr>
        <w:t>，其中</w:t>
      </w:r>
      <w:r>
        <w:rPr>
          <w:rFonts w:hint="eastAsia" w:ascii="仿宋" w:hAnsi="仿宋" w:eastAsia="仿宋" w:cs="仿宋"/>
          <w:kern w:val="2"/>
          <w:sz w:val="32"/>
          <w:szCs w:val="32"/>
          <w:lang w:val="en-US" w:eastAsia="zh-CN" w:bidi="ar-SA"/>
        </w:rPr>
        <w:t>6包（最小销售包装）</w:t>
      </w:r>
      <w:r>
        <w:rPr>
          <w:rFonts w:hint="eastAsia" w:ascii="仿宋" w:hAnsi="仿宋" w:eastAsia="仿宋" w:cs="仿宋"/>
          <w:kern w:val="2"/>
          <w:sz w:val="32"/>
          <w:szCs w:val="32"/>
          <w:lang w:val="en-US" w:eastAsia="zh-CN" w:bidi="ar-SA"/>
        </w:rPr>
        <w:t>作为检验样品</w:t>
      </w:r>
      <w:r>
        <w:rPr>
          <w:rFonts w:hint="eastAsia" w:ascii="仿宋" w:hAnsi="仿宋" w:eastAsia="仿宋" w:cs="仿宋"/>
          <w:kern w:val="2"/>
          <w:sz w:val="32"/>
          <w:szCs w:val="32"/>
          <w:lang w:val="en-US" w:bidi="ar-SA"/>
        </w:rPr>
        <w:t>，3</w:t>
      </w:r>
      <w:r>
        <w:rPr>
          <w:rFonts w:hint="eastAsia" w:ascii="仿宋" w:hAnsi="仿宋" w:eastAsia="仿宋" w:cs="仿宋"/>
          <w:kern w:val="2"/>
          <w:sz w:val="32"/>
          <w:szCs w:val="32"/>
          <w:lang w:val="en-US" w:eastAsia="zh-CN" w:bidi="ar-SA"/>
        </w:rPr>
        <w:t>包（最小销售包装）</w:t>
      </w:r>
      <w:r>
        <w:rPr>
          <w:rFonts w:hint="eastAsia" w:ascii="仿宋" w:hAnsi="仿宋" w:eastAsia="仿宋" w:cs="仿宋"/>
          <w:kern w:val="2"/>
          <w:sz w:val="32"/>
          <w:szCs w:val="32"/>
          <w:lang w:val="en-US" w:eastAsia="zh-CN" w:bidi="ar-SA"/>
        </w:rPr>
        <w:t>作为备用样品。</w:t>
      </w:r>
    </w:p>
    <w:p w14:paraId="7D0F2050">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07ECA901">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纸巾纸产品</w:t>
      </w:r>
      <w:r>
        <w:rPr>
          <w:rFonts w:hint="eastAsia" w:ascii="仿宋" w:hAnsi="仿宋" w:eastAsia="仿宋" w:cs="仿宋"/>
          <w:kern w:val="2"/>
          <w:sz w:val="28"/>
          <w:szCs w:val="28"/>
          <w:lang w:val="en-US" w:bidi="ar-SA"/>
        </w:rPr>
        <w:t>检验项目</w:t>
      </w:r>
    </w:p>
    <w:tbl>
      <w:tblPr>
        <w:tblStyle w:val="12"/>
        <w:tblW w:w="85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8"/>
        <w:gridCol w:w="2690"/>
        <w:gridCol w:w="2550"/>
        <w:gridCol w:w="2512"/>
      </w:tblGrid>
      <w:tr w14:paraId="0A320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34AAE95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690" w:type="dxa"/>
            <w:noWrap w:val="0"/>
            <w:vAlign w:val="center"/>
          </w:tcPr>
          <w:p w14:paraId="165E5CF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550" w:type="dxa"/>
            <w:noWrap w:val="0"/>
            <w:vAlign w:val="center"/>
          </w:tcPr>
          <w:p w14:paraId="7B0FA7F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判定依据</w:t>
            </w:r>
          </w:p>
        </w:tc>
        <w:tc>
          <w:tcPr>
            <w:tcW w:w="2512" w:type="dxa"/>
            <w:noWrap w:val="0"/>
            <w:vAlign w:val="center"/>
          </w:tcPr>
          <w:p w14:paraId="28F3FBAF">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5AAC5A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78475F1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2690" w:type="dxa"/>
            <w:noWrap w:val="0"/>
            <w:vAlign w:val="center"/>
          </w:tcPr>
          <w:p w14:paraId="3EF9694A">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细菌菌落总数</w:t>
            </w:r>
          </w:p>
        </w:tc>
        <w:tc>
          <w:tcPr>
            <w:tcW w:w="2550" w:type="dxa"/>
            <w:noWrap w:val="0"/>
            <w:vAlign w:val="center"/>
          </w:tcPr>
          <w:p w14:paraId="7BAA7F17">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20808-2022</w:t>
            </w:r>
          </w:p>
        </w:tc>
        <w:tc>
          <w:tcPr>
            <w:tcW w:w="2512" w:type="dxa"/>
            <w:noWrap w:val="0"/>
            <w:vAlign w:val="center"/>
          </w:tcPr>
          <w:p w14:paraId="4C8A6071">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182B09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7779FA56">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2690" w:type="dxa"/>
            <w:noWrap w:val="0"/>
            <w:vAlign w:val="center"/>
          </w:tcPr>
          <w:p w14:paraId="637A805B">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大肠菌群</w:t>
            </w:r>
          </w:p>
        </w:tc>
        <w:tc>
          <w:tcPr>
            <w:tcW w:w="2550" w:type="dxa"/>
            <w:noWrap w:val="0"/>
            <w:vAlign w:val="center"/>
          </w:tcPr>
          <w:p w14:paraId="054B56E7">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20808-2022</w:t>
            </w:r>
          </w:p>
        </w:tc>
        <w:tc>
          <w:tcPr>
            <w:tcW w:w="2512" w:type="dxa"/>
            <w:noWrap w:val="0"/>
            <w:vAlign w:val="center"/>
          </w:tcPr>
          <w:p w14:paraId="754A45B3">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63AD3F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F0864C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2690" w:type="dxa"/>
            <w:noWrap w:val="0"/>
            <w:vAlign w:val="center"/>
          </w:tcPr>
          <w:p w14:paraId="37538B07">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铜绿假单胞菌</w:t>
            </w:r>
          </w:p>
        </w:tc>
        <w:tc>
          <w:tcPr>
            <w:tcW w:w="2550" w:type="dxa"/>
            <w:noWrap w:val="0"/>
            <w:vAlign w:val="center"/>
          </w:tcPr>
          <w:p w14:paraId="2652A3C2">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20808-2022</w:t>
            </w:r>
          </w:p>
        </w:tc>
        <w:tc>
          <w:tcPr>
            <w:tcW w:w="2512" w:type="dxa"/>
            <w:noWrap w:val="0"/>
            <w:vAlign w:val="center"/>
          </w:tcPr>
          <w:p w14:paraId="548CDEC2">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062F9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187653D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2690" w:type="dxa"/>
            <w:noWrap w:val="0"/>
            <w:vAlign w:val="center"/>
          </w:tcPr>
          <w:p w14:paraId="18EBF268">
            <w:pPr>
              <w:snapToGrid w:val="0"/>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金黄色葡萄球菌</w:t>
            </w:r>
          </w:p>
        </w:tc>
        <w:tc>
          <w:tcPr>
            <w:tcW w:w="2550" w:type="dxa"/>
            <w:noWrap w:val="0"/>
            <w:vAlign w:val="center"/>
          </w:tcPr>
          <w:p w14:paraId="314D0103">
            <w:pPr>
              <w:snapToGrid w:val="0"/>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20808-2022</w:t>
            </w:r>
          </w:p>
        </w:tc>
        <w:tc>
          <w:tcPr>
            <w:tcW w:w="2512" w:type="dxa"/>
            <w:noWrap w:val="0"/>
            <w:vAlign w:val="center"/>
          </w:tcPr>
          <w:p w14:paraId="0AE06E72">
            <w:pPr>
              <w:snapToGrid w:val="0"/>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GB 15979-2024</w:t>
            </w:r>
          </w:p>
        </w:tc>
      </w:tr>
      <w:tr w14:paraId="3F966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1821026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2690" w:type="dxa"/>
            <w:noWrap w:val="0"/>
            <w:vAlign w:val="center"/>
          </w:tcPr>
          <w:p w14:paraId="5A98070E">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溶血性链球菌</w:t>
            </w:r>
          </w:p>
        </w:tc>
        <w:tc>
          <w:tcPr>
            <w:tcW w:w="2550" w:type="dxa"/>
            <w:noWrap w:val="0"/>
            <w:vAlign w:val="center"/>
          </w:tcPr>
          <w:p w14:paraId="2E47848F">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20808-2022</w:t>
            </w:r>
          </w:p>
        </w:tc>
        <w:tc>
          <w:tcPr>
            <w:tcW w:w="2512" w:type="dxa"/>
            <w:noWrap w:val="0"/>
            <w:vAlign w:val="center"/>
          </w:tcPr>
          <w:p w14:paraId="49CBBFDB">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6F5120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78CC73F0">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2690" w:type="dxa"/>
            <w:noWrap w:val="0"/>
            <w:vAlign w:val="center"/>
          </w:tcPr>
          <w:p w14:paraId="395C9624">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真菌菌落总数</w:t>
            </w:r>
          </w:p>
        </w:tc>
        <w:tc>
          <w:tcPr>
            <w:tcW w:w="2550" w:type="dxa"/>
            <w:noWrap w:val="0"/>
            <w:vAlign w:val="center"/>
          </w:tcPr>
          <w:p w14:paraId="1B6F6DD8">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20808-2022</w:t>
            </w:r>
          </w:p>
        </w:tc>
        <w:tc>
          <w:tcPr>
            <w:tcW w:w="2512" w:type="dxa"/>
            <w:noWrap w:val="0"/>
            <w:vAlign w:val="center"/>
          </w:tcPr>
          <w:p w14:paraId="6AA025A0">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713B0C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2736B1B4">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2690" w:type="dxa"/>
            <w:noWrap w:val="0"/>
            <w:vAlign w:val="center"/>
          </w:tcPr>
          <w:p w14:paraId="2D6F86A5">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D65亮度/亮度（白度）</w:t>
            </w:r>
          </w:p>
        </w:tc>
        <w:tc>
          <w:tcPr>
            <w:tcW w:w="2550" w:type="dxa"/>
            <w:noWrap w:val="0"/>
            <w:vAlign w:val="center"/>
          </w:tcPr>
          <w:p w14:paraId="67CB841E">
            <w:pPr>
              <w:snapToGrid w:val="0"/>
              <w:jc w:val="center"/>
              <w:rPr>
                <w:rFonts w:hint="eastAsia" w:ascii="仿宋" w:hAnsi="仿宋" w:eastAsia="仿宋" w:cs="仿宋"/>
                <w:sz w:val="24"/>
                <w:szCs w:val="24"/>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20808-2022/</w:t>
            </w:r>
          </w:p>
          <w:p w14:paraId="582E9430">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QB/T 4509-2013</w:t>
            </w:r>
          </w:p>
        </w:tc>
        <w:tc>
          <w:tcPr>
            <w:tcW w:w="2512" w:type="dxa"/>
            <w:noWrap w:val="0"/>
            <w:vAlign w:val="center"/>
          </w:tcPr>
          <w:p w14:paraId="19C035F3">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7974-2013</w:t>
            </w:r>
          </w:p>
        </w:tc>
      </w:tr>
      <w:tr w14:paraId="12C302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7E7A7ABD">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2690" w:type="dxa"/>
            <w:noWrap w:val="0"/>
            <w:vAlign w:val="center"/>
          </w:tcPr>
          <w:p w14:paraId="4FDCECFC">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横向吸液高度</w:t>
            </w:r>
          </w:p>
        </w:tc>
        <w:tc>
          <w:tcPr>
            <w:tcW w:w="2550" w:type="dxa"/>
            <w:noWrap w:val="0"/>
            <w:vAlign w:val="center"/>
          </w:tcPr>
          <w:p w14:paraId="595FE5F4">
            <w:pPr>
              <w:snapToGrid w:val="0"/>
              <w:jc w:val="center"/>
              <w:rPr>
                <w:rFonts w:hint="eastAsia" w:ascii="仿宋" w:hAnsi="仿宋" w:eastAsia="仿宋" w:cs="仿宋"/>
                <w:sz w:val="24"/>
                <w:szCs w:val="24"/>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20808-2022/</w:t>
            </w:r>
          </w:p>
          <w:p w14:paraId="71AE2FE4">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QB/T 4509-2013</w:t>
            </w:r>
          </w:p>
        </w:tc>
        <w:tc>
          <w:tcPr>
            <w:tcW w:w="2512" w:type="dxa"/>
            <w:noWrap w:val="0"/>
            <w:vAlign w:val="center"/>
          </w:tcPr>
          <w:p w14:paraId="566A99EB">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461.1-2002</w:t>
            </w:r>
          </w:p>
        </w:tc>
      </w:tr>
      <w:tr w14:paraId="221F4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62BC4E01">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w:t>
            </w:r>
          </w:p>
        </w:tc>
        <w:tc>
          <w:tcPr>
            <w:tcW w:w="2690" w:type="dxa"/>
            <w:noWrap w:val="0"/>
            <w:vAlign w:val="center"/>
          </w:tcPr>
          <w:p w14:paraId="4674C967">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柔软度</w:t>
            </w:r>
          </w:p>
        </w:tc>
        <w:tc>
          <w:tcPr>
            <w:tcW w:w="2550" w:type="dxa"/>
            <w:noWrap w:val="0"/>
            <w:vAlign w:val="center"/>
          </w:tcPr>
          <w:p w14:paraId="01505FD2">
            <w:pPr>
              <w:snapToGrid w:val="0"/>
              <w:jc w:val="center"/>
              <w:rPr>
                <w:rFonts w:hint="eastAsia" w:ascii="仿宋" w:hAnsi="仿宋" w:eastAsia="仿宋" w:cs="仿宋"/>
                <w:sz w:val="24"/>
                <w:szCs w:val="24"/>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20808-2022/</w:t>
            </w:r>
          </w:p>
          <w:p w14:paraId="16A12BE4">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QB/T 4509-2013</w:t>
            </w:r>
          </w:p>
        </w:tc>
        <w:tc>
          <w:tcPr>
            <w:tcW w:w="2512" w:type="dxa"/>
            <w:noWrap w:val="0"/>
            <w:vAlign w:val="center"/>
          </w:tcPr>
          <w:p w14:paraId="6AA6CBF2">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8942-2016</w:t>
            </w:r>
          </w:p>
        </w:tc>
      </w:tr>
      <w:tr w14:paraId="6C1DFE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30E47A0B">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2690" w:type="dxa"/>
            <w:noWrap w:val="0"/>
            <w:vAlign w:val="center"/>
          </w:tcPr>
          <w:p w14:paraId="15144179">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横向抗张指数/横向抗张强度</w:t>
            </w:r>
          </w:p>
        </w:tc>
        <w:tc>
          <w:tcPr>
            <w:tcW w:w="2550" w:type="dxa"/>
            <w:noWrap w:val="0"/>
            <w:vAlign w:val="center"/>
          </w:tcPr>
          <w:p w14:paraId="3D84D7ED">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GB/T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20808-2022/</w:t>
            </w:r>
          </w:p>
          <w:p w14:paraId="59DC1480">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QB/T 4509-2013</w:t>
            </w:r>
          </w:p>
        </w:tc>
        <w:tc>
          <w:tcPr>
            <w:tcW w:w="2512" w:type="dxa"/>
            <w:noWrap w:val="0"/>
            <w:vAlign w:val="center"/>
          </w:tcPr>
          <w:p w14:paraId="1DEDF091">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GB/T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20808-2022 </w:t>
            </w:r>
          </w:p>
          <w:p w14:paraId="5E062E97">
            <w:pPr>
              <w:snapToGrid w:val="0"/>
              <w:jc w:val="center"/>
              <w:rPr>
                <w:rFonts w:hint="eastAsia" w:ascii="仿宋" w:hAnsi="仿宋" w:eastAsia="仿宋" w:cs="仿宋"/>
                <w:color w:val="auto"/>
                <w:sz w:val="24"/>
                <w:szCs w:val="24"/>
                <w:lang w:eastAsia="zh"/>
              </w:rPr>
            </w:pPr>
            <w:r>
              <w:rPr>
                <w:rFonts w:hint="eastAsia" w:ascii="仿宋" w:hAnsi="仿宋" w:eastAsia="仿宋" w:cs="仿宋"/>
                <w:color w:val="auto"/>
                <w:sz w:val="24"/>
                <w:szCs w:val="24"/>
                <w:lang w:eastAsia="zh"/>
              </w:rPr>
              <w:t>GB/T 24328.3-2020</w:t>
            </w:r>
          </w:p>
          <w:p w14:paraId="61EDECB7">
            <w:pPr>
              <w:pStyle w:val="11"/>
              <w:snapToGrid w:val="0"/>
              <w:spacing w:after="0"/>
              <w:ind w:left="0" w:leftChars="0" w:firstLine="0" w:firstLineChars="0"/>
              <w:jc w:val="center"/>
              <w:rPr>
                <w:rFonts w:hint="eastAsia" w:ascii="仿宋" w:hAnsi="仿宋" w:eastAsia="仿宋" w:cs="仿宋"/>
                <w:color w:val="auto"/>
                <w:sz w:val="24"/>
                <w:szCs w:val="24"/>
              </w:rPr>
            </w:pPr>
            <w:r>
              <w:rPr>
                <w:rFonts w:hint="eastAsia" w:ascii="仿宋" w:hAnsi="仿宋" w:eastAsia="仿宋" w:cs="仿宋"/>
                <w:color w:val="auto"/>
                <w:sz w:val="24"/>
                <w:szCs w:val="24"/>
              </w:rPr>
              <w:t xml:space="preserve">QB/T 4509-2013 </w:t>
            </w:r>
          </w:p>
          <w:p w14:paraId="3FE63470">
            <w:pPr>
              <w:pStyle w:val="11"/>
              <w:snapToGrid w:val="0"/>
              <w:spacing w:after="0"/>
              <w:ind w:left="0" w:leftChars="0" w:firstLine="0" w:firstLineChars="0"/>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
              </w:rPr>
              <w:t>GB/T 12914-2008</w:t>
            </w:r>
          </w:p>
        </w:tc>
      </w:tr>
      <w:tr w14:paraId="4C145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725E79D5">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11</w:t>
            </w:r>
          </w:p>
        </w:tc>
        <w:tc>
          <w:tcPr>
            <w:tcW w:w="2690" w:type="dxa"/>
            <w:noWrap w:val="0"/>
            <w:vAlign w:val="center"/>
          </w:tcPr>
          <w:p w14:paraId="600BA64B">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纵向湿抗张强度</w:t>
            </w:r>
          </w:p>
        </w:tc>
        <w:tc>
          <w:tcPr>
            <w:tcW w:w="2550" w:type="dxa"/>
            <w:noWrap w:val="0"/>
            <w:vAlign w:val="center"/>
          </w:tcPr>
          <w:p w14:paraId="4DC281A1">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GB/T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20808-2022/</w:t>
            </w:r>
          </w:p>
          <w:p w14:paraId="537F7E45">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QB/T 4509-2013</w:t>
            </w:r>
            <w:bookmarkStart w:id="0" w:name="_GoBack"/>
            <w:bookmarkEnd w:id="0"/>
          </w:p>
        </w:tc>
        <w:tc>
          <w:tcPr>
            <w:tcW w:w="2512" w:type="dxa"/>
            <w:noWrap w:val="0"/>
            <w:vAlign w:val="center"/>
          </w:tcPr>
          <w:p w14:paraId="4AF1424F">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GB/T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20808-2022 </w:t>
            </w:r>
          </w:p>
          <w:p w14:paraId="2AF7920D">
            <w:pPr>
              <w:snapToGrid w:val="0"/>
              <w:jc w:val="center"/>
              <w:rPr>
                <w:rFonts w:hint="eastAsia" w:ascii="仿宋" w:hAnsi="仿宋" w:eastAsia="仿宋" w:cs="仿宋"/>
                <w:color w:val="auto"/>
                <w:sz w:val="24"/>
                <w:szCs w:val="24"/>
                <w:lang w:eastAsia="zh"/>
              </w:rPr>
            </w:pPr>
            <w:r>
              <w:rPr>
                <w:rFonts w:hint="eastAsia" w:ascii="仿宋" w:hAnsi="仿宋" w:eastAsia="仿宋" w:cs="仿宋"/>
                <w:color w:val="auto"/>
                <w:sz w:val="24"/>
                <w:szCs w:val="24"/>
                <w:lang w:eastAsia="zh"/>
              </w:rPr>
              <w:t>GB/T 465.2-2008</w:t>
            </w:r>
          </w:p>
          <w:p w14:paraId="6254E262">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 xml:space="preserve">QB/T 4509-2013 </w:t>
            </w:r>
          </w:p>
          <w:p w14:paraId="17B03D99">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
              </w:rPr>
              <w:t>GB/T 12914-2008</w:t>
            </w:r>
          </w:p>
        </w:tc>
      </w:tr>
      <w:tr w14:paraId="76B324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143030F">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w:t>
            </w:r>
          </w:p>
        </w:tc>
        <w:tc>
          <w:tcPr>
            <w:tcW w:w="2690" w:type="dxa"/>
            <w:noWrap w:val="0"/>
            <w:vAlign w:val="center"/>
          </w:tcPr>
          <w:p w14:paraId="15CC79C6">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可迁移性荧光物质</w:t>
            </w:r>
            <w:r>
              <w:rPr>
                <w:rFonts w:hint="eastAsia" w:ascii="仿宋" w:hAnsi="仿宋" w:eastAsia="仿宋" w:cs="仿宋"/>
                <w:color w:val="000000"/>
                <w:sz w:val="24"/>
                <w:szCs w:val="24"/>
              </w:rPr>
              <w:t>/荧光性物质</w:t>
            </w:r>
          </w:p>
        </w:tc>
        <w:tc>
          <w:tcPr>
            <w:tcW w:w="2550" w:type="dxa"/>
            <w:noWrap w:val="0"/>
            <w:vAlign w:val="center"/>
          </w:tcPr>
          <w:p w14:paraId="63276AEA">
            <w:pPr>
              <w:snapToGrid w:val="0"/>
              <w:jc w:val="center"/>
              <w:rPr>
                <w:rFonts w:hint="eastAsia" w:ascii="仿宋" w:hAnsi="仿宋" w:eastAsia="仿宋" w:cs="仿宋"/>
                <w:sz w:val="24"/>
                <w:szCs w:val="24"/>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20808-2022/</w:t>
            </w:r>
          </w:p>
          <w:p w14:paraId="373A993F">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QB/T 4509-2013</w:t>
            </w:r>
          </w:p>
        </w:tc>
        <w:tc>
          <w:tcPr>
            <w:tcW w:w="2512" w:type="dxa"/>
            <w:noWrap w:val="0"/>
            <w:vAlign w:val="center"/>
          </w:tcPr>
          <w:p w14:paraId="11FFEB21">
            <w:pPr>
              <w:snapToGrid w:val="0"/>
              <w:jc w:val="center"/>
              <w:rPr>
                <w:rFonts w:hint="eastAsia" w:ascii="仿宋" w:hAnsi="仿宋" w:eastAsia="仿宋" w:cs="仿宋"/>
                <w:sz w:val="24"/>
                <w:szCs w:val="24"/>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20808-2022 </w:t>
            </w:r>
          </w:p>
          <w:p w14:paraId="41A2ABF7">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 xml:space="preserve">QB/T 4509-2013 </w:t>
            </w:r>
          </w:p>
        </w:tc>
      </w:tr>
      <w:tr w14:paraId="6D604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379BDF2D">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13</w:t>
            </w:r>
          </w:p>
        </w:tc>
        <w:tc>
          <w:tcPr>
            <w:tcW w:w="2690" w:type="dxa"/>
            <w:noWrap w:val="0"/>
            <w:vAlign w:val="center"/>
          </w:tcPr>
          <w:p w14:paraId="5F52B626">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内装量短缺量</w:t>
            </w:r>
          </w:p>
        </w:tc>
        <w:tc>
          <w:tcPr>
            <w:tcW w:w="2550" w:type="dxa"/>
            <w:noWrap w:val="0"/>
            <w:vAlign w:val="center"/>
          </w:tcPr>
          <w:p w14:paraId="7E1C9E7E">
            <w:pPr>
              <w:snapToGrid w:val="0"/>
              <w:jc w:val="center"/>
              <w:rPr>
                <w:rFonts w:hint="eastAsia" w:ascii="仿宋" w:hAnsi="仿宋" w:eastAsia="仿宋" w:cs="仿宋"/>
                <w:sz w:val="24"/>
                <w:szCs w:val="24"/>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20808-2022/</w:t>
            </w:r>
          </w:p>
          <w:p w14:paraId="22EDDDE2">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QB/T 4509-2013</w:t>
            </w:r>
          </w:p>
        </w:tc>
        <w:tc>
          <w:tcPr>
            <w:tcW w:w="2512" w:type="dxa"/>
            <w:noWrap w:val="0"/>
            <w:vAlign w:val="center"/>
          </w:tcPr>
          <w:p w14:paraId="056D0357">
            <w:pPr>
              <w:snapToGrid w:val="0"/>
              <w:jc w:val="center"/>
              <w:rPr>
                <w:rFonts w:hint="eastAsia" w:ascii="仿宋" w:hAnsi="仿宋" w:eastAsia="仿宋" w:cs="仿宋"/>
                <w:sz w:val="24"/>
                <w:szCs w:val="24"/>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20808-2022 </w:t>
            </w:r>
          </w:p>
          <w:p w14:paraId="4394872D">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 xml:space="preserve">QB/T 4509-2013 </w:t>
            </w:r>
          </w:p>
        </w:tc>
      </w:tr>
      <w:tr w14:paraId="2E945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50" w:type="dxa"/>
            <w:gridSpan w:val="4"/>
            <w:noWrap w:val="0"/>
            <w:vAlign w:val="center"/>
          </w:tcPr>
          <w:p w14:paraId="7154331C">
            <w:pPr>
              <w:snapToGrid w:val="0"/>
              <w:jc w:val="left"/>
              <w:rPr>
                <w:rFonts w:hint="eastAsia" w:ascii="仿宋" w:hAnsi="仿宋" w:eastAsia="仿宋" w:cs="仿宋"/>
                <w:sz w:val="24"/>
                <w:szCs w:val="24"/>
              </w:rPr>
            </w:pPr>
            <w:r>
              <w:rPr>
                <w:rFonts w:hint="eastAsia" w:ascii="仿宋" w:hAnsi="仿宋" w:eastAsia="仿宋" w:cs="仿宋"/>
                <w:sz w:val="24"/>
                <w:szCs w:val="24"/>
              </w:rPr>
              <w:t>注：依据卫健委“卫监督发〔2005〕515号”《健康相关产品国家卫生监督抽检规定》第十九条“产品微生物指标超标的不予复检”的规定，微生物学指标项目不予复检。</w:t>
            </w:r>
          </w:p>
        </w:tc>
      </w:tr>
    </w:tbl>
    <w:p w14:paraId="4A2BDAFE">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42785B77">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778BF807">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030DA9E6">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2040663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20808-2022《纸巾》</w:t>
      </w:r>
    </w:p>
    <w:p w14:paraId="40B81790">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QB/T 4509-2013《本色生活用纸》</w:t>
      </w:r>
    </w:p>
    <w:p w14:paraId="177DF00D">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 15979-2024《一次性使用卫生用品卫生要求》</w:t>
      </w:r>
    </w:p>
    <w:p w14:paraId="2F79CDE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26F44FDE">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1EC308A5">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167982CA">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15E7EA4E">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4DDBD927">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50A25EAA">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7431B29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030F19F4">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5D8E83CC">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25F8AAE2">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EF2CE40">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36FE9986">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E67FE3-7797-4A49-A041-EFAD9E1DEBF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AB4263A4-7781-4706-BF6D-7569BC3B616E}"/>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9E9D0012-EDA7-41C9-B829-C754BB7A8D90}"/>
  </w:font>
  <w:font w:name="仿宋">
    <w:panose1 w:val="02010609060101010101"/>
    <w:charset w:val="86"/>
    <w:family w:val="auto"/>
    <w:pitch w:val="default"/>
    <w:sig w:usb0="800002BF" w:usb1="38CF7CFA" w:usb2="00000016" w:usb3="00000000" w:csb0="00040001" w:csb1="00000000"/>
    <w:embedRegular r:id="rId4" w:fontKey="{44D34F29-783B-45CF-9829-16AA9C89B39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0FAC8">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56FD5889">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56FD5889">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12A2737"/>
    <w:rsid w:val="01CA216C"/>
    <w:rsid w:val="022E6257"/>
    <w:rsid w:val="025D6B3C"/>
    <w:rsid w:val="02900CBF"/>
    <w:rsid w:val="02BC7D06"/>
    <w:rsid w:val="03435D32"/>
    <w:rsid w:val="034D4E02"/>
    <w:rsid w:val="035B751F"/>
    <w:rsid w:val="03653EFA"/>
    <w:rsid w:val="039B3DC0"/>
    <w:rsid w:val="03D8291E"/>
    <w:rsid w:val="0431202E"/>
    <w:rsid w:val="04AE0FFB"/>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6E1AA3"/>
    <w:rsid w:val="0902626A"/>
    <w:rsid w:val="09297778"/>
    <w:rsid w:val="097E5D15"/>
    <w:rsid w:val="09970B85"/>
    <w:rsid w:val="09A908B8"/>
    <w:rsid w:val="0A0F696E"/>
    <w:rsid w:val="0A334D52"/>
    <w:rsid w:val="0A682522"/>
    <w:rsid w:val="0ABB4D47"/>
    <w:rsid w:val="0AC260D6"/>
    <w:rsid w:val="0B00275A"/>
    <w:rsid w:val="0B007BD2"/>
    <w:rsid w:val="0B1A381C"/>
    <w:rsid w:val="0B6D4294"/>
    <w:rsid w:val="0C2C7CAB"/>
    <w:rsid w:val="0C656D19"/>
    <w:rsid w:val="0C7358DA"/>
    <w:rsid w:val="0E0D7668"/>
    <w:rsid w:val="0E2A413A"/>
    <w:rsid w:val="0E2A646C"/>
    <w:rsid w:val="0E3A41D5"/>
    <w:rsid w:val="0E3A5F83"/>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F823DD"/>
    <w:rsid w:val="1212349F"/>
    <w:rsid w:val="12394ECF"/>
    <w:rsid w:val="128E689D"/>
    <w:rsid w:val="12C50511"/>
    <w:rsid w:val="12C66037"/>
    <w:rsid w:val="132A0CBC"/>
    <w:rsid w:val="13756176"/>
    <w:rsid w:val="13950723"/>
    <w:rsid w:val="1399374C"/>
    <w:rsid w:val="13C0517C"/>
    <w:rsid w:val="13F57B76"/>
    <w:rsid w:val="14023FCD"/>
    <w:rsid w:val="142F3EDE"/>
    <w:rsid w:val="149E54BE"/>
    <w:rsid w:val="14BD0584"/>
    <w:rsid w:val="14EA24B1"/>
    <w:rsid w:val="156A1844"/>
    <w:rsid w:val="158C3568"/>
    <w:rsid w:val="15DE18EA"/>
    <w:rsid w:val="15E72E94"/>
    <w:rsid w:val="15EC2259"/>
    <w:rsid w:val="163255E0"/>
    <w:rsid w:val="16F615E1"/>
    <w:rsid w:val="176A7DC8"/>
    <w:rsid w:val="1794667B"/>
    <w:rsid w:val="17C57205"/>
    <w:rsid w:val="18C96881"/>
    <w:rsid w:val="18DA283C"/>
    <w:rsid w:val="191E0979"/>
    <w:rsid w:val="197A050A"/>
    <w:rsid w:val="19AA0461"/>
    <w:rsid w:val="19D11E91"/>
    <w:rsid w:val="19EF2318"/>
    <w:rsid w:val="19F93196"/>
    <w:rsid w:val="1A4A39F2"/>
    <w:rsid w:val="1A642D06"/>
    <w:rsid w:val="1ACD08AB"/>
    <w:rsid w:val="1AD867BE"/>
    <w:rsid w:val="1B132036"/>
    <w:rsid w:val="1B5B5EB7"/>
    <w:rsid w:val="1B7E3953"/>
    <w:rsid w:val="1BA809D0"/>
    <w:rsid w:val="1BB13D28"/>
    <w:rsid w:val="1BB43819"/>
    <w:rsid w:val="1BD619E1"/>
    <w:rsid w:val="1BED2887"/>
    <w:rsid w:val="1C874A89"/>
    <w:rsid w:val="1C905219"/>
    <w:rsid w:val="1CCE26B8"/>
    <w:rsid w:val="1CD203FA"/>
    <w:rsid w:val="1CE7377A"/>
    <w:rsid w:val="1D721295"/>
    <w:rsid w:val="1D7F39B2"/>
    <w:rsid w:val="1DA65E17"/>
    <w:rsid w:val="1E29229C"/>
    <w:rsid w:val="1E4470D6"/>
    <w:rsid w:val="1EB63404"/>
    <w:rsid w:val="1ED815CC"/>
    <w:rsid w:val="1EDE58F5"/>
    <w:rsid w:val="1FC3402A"/>
    <w:rsid w:val="20607ACB"/>
    <w:rsid w:val="20A91472"/>
    <w:rsid w:val="20F46465"/>
    <w:rsid w:val="20FB77F4"/>
    <w:rsid w:val="211D776A"/>
    <w:rsid w:val="213D49A2"/>
    <w:rsid w:val="217A4BBD"/>
    <w:rsid w:val="21C347B6"/>
    <w:rsid w:val="21E62252"/>
    <w:rsid w:val="220B7F0B"/>
    <w:rsid w:val="22576CAC"/>
    <w:rsid w:val="228201CD"/>
    <w:rsid w:val="22857CBD"/>
    <w:rsid w:val="22BE4F7D"/>
    <w:rsid w:val="230010F2"/>
    <w:rsid w:val="23517B9F"/>
    <w:rsid w:val="23867849"/>
    <w:rsid w:val="23D902C0"/>
    <w:rsid w:val="242332EA"/>
    <w:rsid w:val="248246F6"/>
    <w:rsid w:val="248F097F"/>
    <w:rsid w:val="248F4E23"/>
    <w:rsid w:val="258A1146"/>
    <w:rsid w:val="259B3958"/>
    <w:rsid w:val="264B6B28"/>
    <w:rsid w:val="26630315"/>
    <w:rsid w:val="26DE5BEE"/>
    <w:rsid w:val="26E2185C"/>
    <w:rsid w:val="270311B0"/>
    <w:rsid w:val="276500BD"/>
    <w:rsid w:val="27F52646"/>
    <w:rsid w:val="28285372"/>
    <w:rsid w:val="295126A7"/>
    <w:rsid w:val="296E14AB"/>
    <w:rsid w:val="2973086F"/>
    <w:rsid w:val="298505A2"/>
    <w:rsid w:val="2A1619CB"/>
    <w:rsid w:val="2A44045E"/>
    <w:rsid w:val="2A636B36"/>
    <w:rsid w:val="2AB949A8"/>
    <w:rsid w:val="2AC31382"/>
    <w:rsid w:val="2AF53506"/>
    <w:rsid w:val="2B033E75"/>
    <w:rsid w:val="2B204A27"/>
    <w:rsid w:val="2B8F395A"/>
    <w:rsid w:val="2BA271EA"/>
    <w:rsid w:val="2C3A1B18"/>
    <w:rsid w:val="2C504E98"/>
    <w:rsid w:val="2C8B4122"/>
    <w:rsid w:val="2D0A5122"/>
    <w:rsid w:val="2D53647D"/>
    <w:rsid w:val="2D7626DC"/>
    <w:rsid w:val="2D947006"/>
    <w:rsid w:val="2DB80F46"/>
    <w:rsid w:val="2DCA6ECC"/>
    <w:rsid w:val="2E6B5FB9"/>
    <w:rsid w:val="2EF37D5C"/>
    <w:rsid w:val="2EFA61C6"/>
    <w:rsid w:val="2FA71273"/>
    <w:rsid w:val="2FFC1107"/>
    <w:rsid w:val="3002294D"/>
    <w:rsid w:val="30112B90"/>
    <w:rsid w:val="30C80BB8"/>
    <w:rsid w:val="30F06C49"/>
    <w:rsid w:val="32AE0B6A"/>
    <w:rsid w:val="32FA5B5D"/>
    <w:rsid w:val="33386686"/>
    <w:rsid w:val="3379117D"/>
    <w:rsid w:val="33E81E5A"/>
    <w:rsid w:val="34585069"/>
    <w:rsid w:val="34873EF6"/>
    <w:rsid w:val="349A13A6"/>
    <w:rsid w:val="34BB68B1"/>
    <w:rsid w:val="34BD32E6"/>
    <w:rsid w:val="35727C2D"/>
    <w:rsid w:val="3575771D"/>
    <w:rsid w:val="35870802"/>
    <w:rsid w:val="35FE3505"/>
    <w:rsid w:val="36146F36"/>
    <w:rsid w:val="36443B1B"/>
    <w:rsid w:val="36563EA7"/>
    <w:rsid w:val="368E6467"/>
    <w:rsid w:val="369D6F2B"/>
    <w:rsid w:val="36A24542"/>
    <w:rsid w:val="37133692"/>
    <w:rsid w:val="37521F82"/>
    <w:rsid w:val="37DA41AF"/>
    <w:rsid w:val="37F95C4C"/>
    <w:rsid w:val="37FE1C4C"/>
    <w:rsid w:val="383B4C4E"/>
    <w:rsid w:val="384B29B7"/>
    <w:rsid w:val="38740160"/>
    <w:rsid w:val="38EC5F48"/>
    <w:rsid w:val="390C65EA"/>
    <w:rsid w:val="39382F3B"/>
    <w:rsid w:val="39396782"/>
    <w:rsid w:val="395A1104"/>
    <w:rsid w:val="39F344F0"/>
    <w:rsid w:val="39FA6443"/>
    <w:rsid w:val="3A0472C2"/>
    <w:rsid w:val="3A2B484E"/>
    <w:rsid w:val="3A2D4A6A"/>
    <w:rsid w:val="3A970136"/>
    <w:rsid w:val="3ABB2076"/>
    <w:rsid w:val="3AD0426A"/>
    <w:rsid w:val="3B651FE2"/>
    <w:rsid w:val="3C5D3D8D"/>
    <w:rsid w:val="3C60328F"/>
    <w:rsid w:val="3C746980"/>
    <w:rsid w:val="3CBD0327"/>
    <w:rsid w:val="3D5347E8"/>
    <w:rsid w:val="3D803103"/>
    <w:rsid w:val="3DCE38C6"/>
    <w:rsid w:val="3E691DE9"/>
    <w:rsid w:val="3EE85DDF"/>
    <w:rsid w:val="3F0B2EA0"/>
    <w:rsid w:val="3F744EE9"/>
    <w:rsid w:val="3F7DE560"/>
    <w:rsid w:val="401F6C03"/>
    <w:rsid w:val="402E3CF3"/>
    <w:rsid w:val="40464190"/>
    <w:rsid w:val="40534AFF"/>
    <w:rsid w:val="409018AF"/>
    <w:rsid w:val="4162324B"/>
    <w:rsid w:val="41874A60"/>
    <w:rsid w:val="41994793"/>
    <w:rsid w:val="41A03D74"/>
    <w:rsid w:val="41AC44C7"/>
    <w:rsid w:val="42823479"/>
    <w:rsid w:val="42870A90"/>
    <w:rsid w:val="43335634"/>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BF20F3C"/>
    <w:rsid w:val="4C392DFB"/>
    <w:rsid w:val="4C4D4AF8"/>
    <w:rsid w:val="4C59524B"/>
    <w:rsid w:val="4C753AE6"/>
    <w:rsid w:val="4CB22BAD"/>
    <w:rsid w:val="4D07262D"/>
    <w:rsid w:val="4D333CEE"/>
    <w:rsid w:val="4D491763"/>
    <w:rsid w:val="4E01203E"/>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3434D8"/>
    <w:rsid w:val="545F27DC"/>
    <w:rsid w:val="54866DF9"/>
    <w:rsid w:val="54D73AF9"/>
    <w:rsid w:val="55C45E2B"/>
    <w:rsid w:val="55EC35D4"/>
    <w:rsid w:val="56BE0ACC"/>
    <w:rsid w:val="57154464"/>
    <w:rsid w:val="575431DF"/>
    <w:rsid w:val="57574A7D"/>
    <w:rsid w:val="575C2093"/>
    <w:rsid w:val="579A4C4C"/>
    <w:rsid w:val="58CD149A"/>
    <w:rsid w:val="58F610E2"/>
    <w:rsid w:val="59284923"/>
    <w:rsid w:val="59CF1242"/>
    <w:rsid w:val="5A2C0443"/>
    <w:rsid w:val="5A8B33BB"/>
    <w:rsid w:val="5B6634E0"/>
    <w:rsid w:val="5B863B83"/>
    <w:rsid w:val="5B8A5421"/>
    <w:rsid w:val="5BAA161F"/>
    <w:rsid w:val="5BBE1D5E"/>
    <w:rsid w:val="5BEC1C38"/>
    <w:rsid w:val="5BF94355"/>
    <w:rsid w:val="5C1C7225"/>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903065"/>
    <w:rsid w:val="61954B1F"/>
    <w:rsid w:val="61AD3C17"/>
    <w:rsid w:val="61ED692A"/>
    <w:rsid w:val="62540537"/>
    <w:rsid w:val="628726BA"/>
    <w:rsid w:val="62AC0373"/>
    <w:rsid w:val="62F51D1A"/>
    <w:rsid w:val="63554566"/>
    <w:rsid w:val="63D00091"/>
    <w:rsid w:val="63E43B3C"/>
    <w:rsid w:val="642108EC"/>
    <w:rsid w:val="646709F5"/>
    <w:rsid w:val="64AF414A"/>
    <w:rsid w:val="64FE29DC"/>
    <w:rsid w:val="65645D60"/>
    <w:rsid w:val="65660CAD"/>
    <w:rsid w:val="657B69AC"/>
    <w:rsid w:val="6589499B"/>
    <w:rsid w:val="65F04A1A"/>
    <w:rsid w:val="66014531"/>
    <w:rsid w:val="661204ED"/>
    <w:rsid w:val="66284546"/>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8B5C8D"/>
    <w:rsid w:val="6CB30550"/>
    <w:rsid w:val="6D0D7C60"/>
    <w:rsid w:val="6D824C5D"/>
    <w:rsid w:val="6F4F27B2"/>
    <w:rsid w:val="700A66D9"/>
    <w:rsid w:val="701A2428"/>
    <w:rsid w:val="70B36D70"/>
    <w:rsid w:val="70FA674D"/>
    <w:rsid w:val="70FE623D"/>
    <w:rsid w:val="71AA1F21"/>
    <w:rsid w:val="71AB7A47"/>
    <w:rsid w:val="71B40FF2"/>
    <w:rsid w:val="71C468E1"/>
    <w:rsid w:val="71DD6444"/>
    <w:rsid w:val="720C4FF4"/>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B0330"/>
    <w:rsid w:val="76DB2B7D"/>
    <w:rsid w:val="770519A8"/>
    <w:rsid w:val="770A5210"/>
    <w:rsid w:val="7722255A"/>
    <w:rsid w:val="775C1F10"/>
    <w:rsid w:val="777032C5"/>
    <w:rsid w:val="778030FD"/>
    <w:rsid w:val="78B74F24"/>
    <w:rsid w:val="78C22246"/>
    <w:rsid w:val="79B0209F"/>
    <w:rsid w:val="7A081EDB"/>
    <w:rsid w:val="7A434CC1"/>
    <w:rsid w:val="7AAA4D40"/>
    <w:rsid w:val="7AFB1A3F"/>
    <w:rsid w:val="7B272834"/>
    <w:rsid w:val="7B354F51"/>
    <w:rsid w:val="7B424F78"/>
    <w:rsid w:val="7BB37C24"/>
    <w:rsid w:val="7BD36518"/>
    <w:rsid w:val="7C345209"/>
    <w:rsid w:val="7C6F5149"/>
    <w:rsid w:val="7C8B6DF3"/>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1"/>
    <w:qFormat/>
    <w:uiPriority w:val="1"/>
    <w:rPr>
      <w:sz w:val="21"/>
      <w:szCs w:val="21"/>
    </w:rPr>
  </w:style>
  <w:style w:type="paragraph" w:styleId="7">
    <w:name w:val="Body Text Indent"/>
    <w:basedOn w:val="1"/>
    <w:qFormat/>
    <w:uiPriority w:val="0"/>
    <w:pPr>
      <w:spacing w:after="120"/>
      <w:ind w:left="420" w:leftChars="200"/>
    </w:pPr>
  </w:style>
  <w:style w:type="paragraph" w:styleId="8">
    <w:name w:val="Balloon Text"/>
    <w:basedOn w:val="1"/>
    <w:link w:val="18"/>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unhideWhenUsed/>
    <w:qFormat/>
    <w:uiPriority w:val="99"/>
    <w:pPr>
      <w:ind w:firstLine="420" w:firstLineChars="200"/>
    </w:pPr>
    <w:rPr>
      <w:rFonts w:ascii="Times New Roman" w:hAnsi="Times New Roman"/>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
    <w:unhideWhenUsed/>
    <w:qFormat/>
    <w:uiPriority w:val="2"/>
    <w:tblPr>
      <w:tblCellMar>
        <w:top w:w="0" w:type="dxa"/>
        <w:left w:w="0" w:type="dxa"/>
        <w:bottom w:w="0" w:type="dxa"/>
        <w:right w:w="0" w:type="dxa"/>
      </w:tblCellMar>
    </w:tblPr>
  </w:style>
  <w:style w:type="paragraph" w:customStyle="1" w:styleId="16">
    <w:name w:val="列出段落1"/>
    <w:basedOn w:val="1"/>
    <w:qFormat/>
    <w:uiPriority w:val="1"/>
    <w:pPr>
      <w:ind w:left="227" w:firstLine="420"/>
    </w:pPr>
  </w:style>
  <w:style w:type="paragraph" w:customStyle="1" w:styleId="17">
    <w:name w:val="Table Paragraph"/>
    <w:basedOn w:val="1"/>
    <w:qFormat/>
    <w:uiPriority w:val="1"/>
  </w:style>
  <w:style w:type="character" w:customStyle="1" w:styleId="18">
    <w:name w:val="批注框文本 字符"/>
    <w:basedOn w:val="14"/>
    <w:link w:val="8"/>
    <w:semiHidden/>
    <w:qFormat/>
    <w:uiPriority w:val="99"/>
    <w:rPr>
      <w:rFonts w:ascii="宋体" w:hAnsi="宋体" w:eastAsia="宋体" w:cs="宋体"/>
      <w:sz w:val="18"/>
      <w:szCs w:val="18"/>
      <w:lang w:val="zh-CN" w:eastAsia="zh-CN" w:bidi="zh-CN"/>
    </w:rPr>
  </w:style>
  <w:style w:type="character" w:customStyle="1" w:styleId="19">
    <w:name w:val="页眉 字符"/>
    <w:basedOn w:val="14"/>
    <w:link w:val="10"/>
    <w:qFormat/>
    <w:uiPriority w:val="99"/>
    <w:rPr>
      <w:rFonts w:ascii="宋体" w:hAnsi="宋体" w:eastAsia="宋体" w:cs="宋体"/>
      <w:sz w:val="18"/>
      <w:szCs w:val="18"/>
      <w:lang w:val="zh-CN" w:eastAsia="zh-CN" w:bidi="zh-CN"/>
    </w:rPr>
  </w:style>
  <w:style w:type="character" w:customStyle="1" w:styleId="20">
    <w:name w:val="页脚 字符"/>
    <w:basedOn w:val="14"/>
    <w:link w:val="9"/>
    <w:qFormat/>
    <w:uiPriority w:val="99"/>
    <w:rPr>
      <w:rFonts w:ascii="宋体" w:hAnsi="宋体" w:eastAsia="宋体" w:cs="宋体"/>
      <w:sz w:val="18"/>
      <w:szCs w:val="18"/>
      <w:lang w:val="zh-CN" w:eastAsia="zh-CN" w:bidi="zh-CN"/>
    </w:rPr>
  </w:style>
  <w:style w:type="character" w:customStyle="1" w:styleId="21">
    <w:name w:val="正文文本 字符"/>
    <w:basedOn w:val="14"/>
    <w:link w:val="6"/>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1242</Words>
  <Characters>1784</Characters>
  <Lines>10</Lines>
  <Paragraphs>2</Paragraphs>
  <TotalTime>1</TotalTime>
  <ScaleCrop>false</ScaleCrop>
  <LinksUpToDate>false</LinksUpToDate>
  <CharactersWithSpaces>1838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蔡爽</cp:lastModifiedBy>
  <dcterms:modified xsi:type="dcterms:W3CDTF">2026-03-13T05:50:24Z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2D7D1D392B6D4A88A1C6506EBDE35968_13</vt:lpwstr>
  </property>
  <property fmtid="{D5CDD505-2E9C-101B-9397-08002B2CF9AE}" pid="7" name="KSOTemplateDocerSaveRecord">
    <vt:lpwstr>eyJoZGlkIjoiZTBhOWVkYmUxNzIxNjA1NDFiYzg1MTM4MjRiZDYyMTciLCJ1c2VySWQiOiI0Mzc1NDU0NTEifQ==</vt:lpwstr>
  </property>
</Properties>
</file>